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026F" w14:textId="77777777" w:rsidR="00490971" w:rsidRDefault="00490971" w:rsidP="00490971">
      <w:bookmarkStart w:id="0" w:name="_Toc132336060"/>
      <w:bookmarkStart w:id="1" w:name="_Hlk522862481"/>
      <w:r w:rsidRPr="00A759F2">
        <w:rPr>
          <w:noProof/>
        </w:rPr>
        <w:drawing>
          <wp:inline distT="0" distB="0" distL="0" distR="0" wp14:anchorId="29B7A275" wp14:editId="1AC7D31A">
            <wp:extent cx="2286000" cy="571500"/>
            <wp:effectExtent l="0" t="0" r="0" b="0"/>
            <wp:docPr id="11" name="Picture 11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1#yIS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BBCEC07" w14:textId="746BAEA9" w:rsidR="00490971" w:rsidRPr="00E251C8" w:rsidRDefault="00E750FF" w:rsidP="00AB7551">
      <w:pPr>
        <w:rPr>
          <w:rStyle w:val="Heading8Char"/>
        </w:rPr>
      </w:pPr>
      <w:r w:rsidRPr="006C1CF1">
        <w:rPr>
          <w:rStyle w:val="Heading1Char"/>
          <w:szCs w:val="40"/>
        </w:rPr>
        <w:t xml:space="preserve">Standard </w:t>
      </w:r>
      <w:r w:rsidR="00E14F2B">
        <w:rPr>
          <w:rStyle w:val="Heading1Char"/>
          <w:szCs w:val="40"/>
        </w:rPr>
        <w:t>2</w:t>
      </w:r>
      <w:r w:rsidRPr="006C1CF1">
        <w:rPr>
          <w:rStyle w:val="Heading1Char"/>
          <w:szCs w:val="40"/>
        </w:rPr>
        <w:t xml:space="preserve"> </w:t>
      </w:r>
      <w:r w:rsidR="00747D04">
        <w:rPr>
          <w:rStyle w:val="Heading1Char"/>
          <w:szCs w:val="40"/>
        </w:rPr>
        <w:t>– Student Learning</w:t>
      </w:r>
      <w:r w:rsidR="00747D04">
        <w:rPr>
          <w:rStyle w:val="Heading1Char"/>
          <w:szCs w:val="40"/>
        </w:rPr>
        <w:br/>
      </w:r>
      <w:r w:rsidRPr="006C1CF1">
        <w:rPr>
          <w:rStyle w:val="Heading1Char"/>
          <w:szCs w:val="40"/>
        </w:rPr>
        <w:t>Writing Template</w:t>
      </w:r>
      <w:r w:rsidR="00AB7551" w:rsidRPr="006C1CF1">
        <w:rPr>
          <w:rStyle w:val="Heading1Char"/>
          <w:szCs w:val="40"/>
        </w:rPr>
        <w:br/>
      </w:r>
      <w:r w:rsidR="00490971" w:rsidRPr="00E251C8">
        <w:rPr>
          <w:rStyle w:val="Heading8Char"/>
        </w:rPr>
        <w:t>for public schools, districts, centers, and programs</w:t>
      </w:r>
    </w:p>
    <w:bookmarkEnd w:id="1"/>
    <w:p w14:paraId="573000C8" w14:textId="77777777" w:rsidR="008C2007" w:rsidRDefault="008C2007" w:rsidP="00406FDB">
      <w:pPr>
        <w:pStyle w:val="Paragraph"/>
        <w:spacing w:before="0" w:beforeAutospacing="0" w:after="0" w:afterAutospacing="0"/>
        <w:textAlignment w:val="baseline"/>
        <w:rPr>
          <w:rFonts w:ascii="Century Gothic" w:eastAsiaTheme="majorEastAsia" w:hAnsi="Century Gothic" w:cs="Segoe UI"/>
          <w:color w:val="800219"/>
        </w:rPr>
      </w:pPr>
    </w:p>
    <w:p w14:paraId="1BE1112C" w14:textId="0914537B" w:rsidR="008C2007" w:rsidRPr="00867A8D" w:rsidRDefault="008C2007" w:rsidP="006C1CF1">
      <w:pPr>
        <w:pStyle w:val="Heading2"/>
      </w:pPr>
      <w:r w:rsidRPr="00867A8D">
        <w:t>Instructions</w:t>
      </w:r>
    </w:p>
    <w:p w14:paraId="29E0170B" w14:textId="68F8B382" w:rsidR="00C152DB" w:rsidRDefault="008C2007" w:rsidP="00E31EE4">
      <w:pPr>
        <w:pStyle w:val="ListParagraph"/>
        <w:numPr>
          <w:ilvl w:val="0"/>
          <w:numId w:val="17"/>
        </w:numPr>
      </w:pPr>
      <w:r w:rsidRPr="00B145F7">
        <w:t xml:space="preserve">The </w:t>
      </w:r>
      <w:r w:rsidR="1DF7C2B1" w:rsidRPr="00B145F7">
        <w:t xml:space="preserve">first </w:t>
      </w:r>
      <w:r w:rsidRPr="00B145F7">
        <w:t xml:space="preserve">sentence </w:t>
      </w:r>
      <w:r w:rsidR="007F0833">
        <w:t>listed</w:t>
      </w:r>
      <w:r w:rsidR="00621FD3" w:rsidRPr="00B145F7">
        <w:t xml:space="preserve"> </w:t>
      </w:r>
      <w:r w:rsidRPr="00B145F7">
        <w:t xml:space="preserve">is the </w:t>
      </w:r>
      <w:r w:rsidR="003167BA" w:rsidRPr="00507BFE">
        <w:rPr>
          <w:b/>
          <w:bCs/>
        </w:rPr>
        <w:t>p</w:t>
      </w:r>
      <w:r w:rsidRPr="00507BFE">
        <w:rPr>
          <w:b/>
          <w:bCs/>
        </w:rPr>
        <w:t>rinciple</w:t>
      </w:r>
      <w:r w:rsidR="3D1ECC15" w:rsidRPr="00B145F7">
        <w:t xml:space="preserve">. </w:t>
      </w:r>
    </w:p>
    <w:p w14:paraId="5FC80EA8" w14:textId="6AED3A3D" w:rsidR="00C82A4F" w:rsidRPr="00B145F7" w:rsidRDefault="643E0553" w:rsidP="00C152DB">
      <w:pPr>
        <w:pStyle w:val="ListParagraph"/>
        <w:numPr>
          <w:ilvl w:val="1"/>
          <w:numId w:val="17"/>
        </w:numPr>
      </w:pPr>
      <w:r w:rsidRPr="00B145F7">
        <w:t xml:space="preserve">If needed, add the language from the rubric or another qualifier to describe how well the school is aligned with the </w:t>
      </w:r>
      <w:r w:rsidR="003167BA">
        <w:t>p</w:t>
      </w:r>
      <w:r w:rsidRPr="00B145F7">
        <w:t>rinciple.</w:t>
      </w:r>
      <w:r w:rsidR="64801423" w:rsidRPr="00B145F7">
        <w:t xml:space="preserve"> </w:t>
      </w:r>
    </w:p>
    <w:p w14:paraId="49474AB7" w14:textId="77777777" w:rsidR="006F770C" w:rsidRPr="000F2B35" w:rsidRDefault="006F770C" w:rsidP="006F770C">
      <w:pPr>
        <w:pStyle w:val="ListParagraph"/>
        <w:numPr>
          <w:ilvl w:val="1"/>
          <w:numId w:val="17"/>
        </w:numPr>
      </w:pPr>
      <w:r w:rsidRPr="00B145F7">
        <w:t>For example, “</w:t>
      </w:r>
      <w:r w:rsidRPr="00CE5E58">
        <w:t xml:space="preserve">Learners </w:t>
      </w:r>
      <w:r w:rsidRPr="002B1112">
        <w:rPr>
          <w:i/>
          <w:iCs/>
        </w:rPr>
        <w:t>are beginning to</w:t>
      </w:r>
      <w:r>
        <w:t xml:space="preserve"> </w:t>
      </w:r>
      <w:r w:rsidRPr="00CE5E58">
        <w:t>experience a wide range of assessment practices to support and improve learning.</w:t>
      </w:r>
      <w:r w:rsidRPr="000F2B35">
        <w:t>”</w:t>
      </w:r>
    </w:p>
    <w:p w14:paraId="05991C0A" w14:textId="2C043F97" w:rsidR="00C82A4F" w:rsidRDefault="0035746E" w:rsidP="00C82A4F">
      <w:pPr>
        <w:pStyle w:val="ListParagraph"/>
        <w:numPr>
          <w:ilvl w:val="0"/>
          <w:numId w:val="17"/>
        </w:numPr>
      </w:pPr>
      <w:r w:rsidRPr="00B145F7">
        <w:t xml:space="preserve">Following the </w:t>
      </w:r>
      <w:r w:rsidR="003167BA">
        <w:t>p</w:t>
      </w:r>
      <w:r w:rsidRPr="00B145F7">
        <w:t xml:space="preserve">rinciple are </w:t>
      </w:r>
      <w:r w:rsidR="00B13EF0">
        <w:t xml:space="preserve">all of </w:t>
      </w:r>
      <w:r w:rsidRPr="00B145F7">
        <w:t xml:space="preserve">the </w:t>
      </w:r>
      <w:r w:rsidR="003167BA" w:rsidRPr="00507BFE">
        <w:rPr>
          <w:b/>
          <w:bCs/>
        </w:rPr>
        <w:t>d</w:t>
      </w:r>
      <w:r w:rsidRPr="00507BFE">
        <w:rPr>
          <w:b/>
          <w:bCs/>
        </w:rPr>
        <w:t>escriptors</w:t>
      </w:r>
      <w:r w:rsidR="60CD72AB" w:rsidRPr="00B145F7">
        <w:t>.</w:t>
      </w:r>
      <w:r w:rsidR="032566EF" w:rsidRPr="00B145F7">
        <w:t xml:space="preserve"> </w:t>
      </w:r>
      <w:r w:rsidR="00F40498" w:rsidRPr="00B145F7">
        <w:t xml:space="preserve">For each, </w:t>
      </w:r>
      <w:r w:rsidR="00275B21" w:rsidRPr="00B145F7">
        <w:t>explain</w:t>
      </w:r>
      <w:r w:rsidR="5A3F6FFD" w:rsidRPr="00B145F7">
        <w:t xml:space="preserve"> how your school</w:t>
      </w:r>
      <w:r w:rsidR="00232E7E" w:rsidRPr="00B145F7">
        <w:t xml:space="preserve"> </w:t>
      </w:r>
      <w:r w:rsidR="5A3F6FFD" w:rsidRPr="00B145F7">
        <w:t xml:space="preserve">aligns </w:t>
      </w:r>
      <w:r w:rsidR="003256F4" w:rsidRPr="00B145F7">
        <w:t xml:space="preserve">or has plans </w:t>
      </w:r>
      <w:r w:rsidR="001D2400">
        <w:t>for</w:t>
      </w:r>
      <w:r w:rsidR="003256F4" w:rsidRPr="00B145F7">
        <w:t xml:space="preserve"> align</w:t>
      </w:r>
      <w:r w:rsidR="001D2400">
        <w:t>ment</w:t>
      </w:r>
      <w:r w:rsidR="5A3F6FFD" w:rsidRPr="00B145F7">
        <w:t xml:space="preserve"> with </w:t>
      </w:r>
      <w:r w:rsidR="4D2E9D7D" w:rsidRPr="00B145F7">
        <w:t>the</w:t>
      </w:r>
      <w:r w:rsidR="5A3F6FFD" w:rsidRPr="00B145F7">
        <w:t xml:space="preserve"> </w:t>
      </w:r>
      <w:r w:rsidR="6B103F64" w:rsidRPr="00B145F7">
        <w:t>d</w:t>
      </w:r>
      <w:r w:rsidR="5A3F6FFD" w:rsidRPr="00B145F7">
        <w:t>escripto</w:t>
      </w:r>
      <w:r w:rsidR="5A3F6FFD" w:rsidRPr="00E31EE4">
        <w:t>r</w:t>
      </w:r>
      <w:r w:rsidR="001D2400">
        <w:t>. U</w:t>
      </w:r>
      <w:r w:rsidR="00C45C59" w:rsidRPr="00E31EE4">
        <w:t>se a qualifier if needed</w:t>
      </w:r>
      <w:r w:rsidR="3231BE4E" w:rsidRPr="00E31EE4">
        <w:t>.</w:t>
      </w:r>
      <w:r w:rsidR="5A3F6FFD" w:rsidRPr="00E31EE4">
        <w:t xml:space="preserve"> </w:t>
      </w:r>
    </w:p>
    <w:p w14:paraId="7F5612D9" w14:textId="19D1182C" w:rsidR="00612D12" w:rsidRPr="00E31EE4" w:rsidRDefault="5A3F6FFD" w:rsidP="00C82A4F">
      <w:pPr>
        <w:pStyle w:val="ListParagraph"/>
        <w:numPr>
          <w:ilvl w:val="1"/>
          <w:numId w:val="17"/>
        </w:numPr>
      </w:pPr>
      <w:r w:rsidRPr="00E31EE4">
        <w:t xml:space="preserve">Use 2-3 examples to support alignment to the descriptor. </w:t>
      </w:r>
    </w:p>
    <w:p w14:paraId="0619704B" w14:textId="77777777" w:rsidR="00612D12" w:rsidRPr="00E31EE4" w:rsidRDefault="5A3F6FFD" w:rsidP="00E31EE4">
      <w:pPr>
        <w:pStyle w:val="ListParagraph"/>
        <w:numPr>
          <w:ilvl w:val="1"/>
          <w:numId w:val="18"/>
        </w:numPr>
      </w:pPr>
      <w:r w:rsidRPr="00E31EE4">
        <w:t>If the school has no information for that descriptor</w:t>
      </w:r>
      <w:r w:rsidR="00613822" w:rsidRPr="00E31EE4">
        <w:t>,</w:t>
      </w:r>
      <w:r w:rsidR="00693D6D" w:rsidRPr="00E31EE4">
        <w:t xml:space="preserve"> </w:t>
      </w:r>
      <w:r w:rsidR="00CF5F7D" w:rsidRPr="00E31EE4">
        <w:t>make sure to state that</w:t>
      </w:r>
      <w:r w:rsidRPr="00E31EE4">
        <w:t>. For example</w:t>
      </w:r>
      <w:r w:rsidR="40DAB76F" w:rsidRPr="00E31EE4">
        <w:t>,</w:t>
      </w:r>
      <w:r w:rsidRPr="00E31EE4">
        <w:t xml:space="preserve"> from 1.4, “</w:t>
      </w:r>
      <w:r w:rsidR="0F1C7313" w:rsidRPr="00E31EE4">
        <w:t>W</w:t>
      </w:r>
      <w:r w:rsidRPr="00E31EE4">
        <w:t xml:space="preserve">e have yet to collaborate as problem-solvers and co-learners as often as we would like due to lack of time.” </w:t>
      </w:r>
    </w:p>
    <w:p w14:paraId="40C1DBF2" w14:textId="1617CF1E" w:rsidR="00FE159D" w:rsidRPr="00E31EE4" w:rsidRDefault="5A3F6FFD" w:rsidP="00E31EE4">
      <w:pPr>
        <w:pStyle w:val="ListParagraph"/>
        <w:numPr>
          <w:ilvl w:val="1"/>
          <w:numId w:val="17"/>
        </w:numPr>
      </w:pPr>
      <w:r w:rsidRPr="00E31EE4">
        <w:t xml:space="preserve">If </w:t>
      </w:r>
      <w:r w:rsidR="002F3CEC" w:rsidRPr="00E31EE4">
        <w:t>the school ha</w:t>
      </w:r>
      <w:r w:rsidR="004B6126" w:rsidRPr="00E31EE4">
        <w:t>s</w:t>
      </w:r>
      <w:r w:rsidRPr="00E31EE4">
        <w:t xml:space="preserve"> plans for the future, </w:t>
      </w:r>
      <w:r w:rsidR="00143021">
        <w:t>those can be stated</w:t>
      </w:r>
      <w:r w:rsidRPr="00E31EE4">
        <w:t>.</w:t>
      </w:r>
      <w:r w:rsidR="00FE159D" w:rsidRPr="00E31EE4">
        <w:br/>
      </w:r>
    </w:p>
    <w:p w14:paraId="09708C6A" w14:textId="154286D9" w:rsidR="008C2007" w:rsidRPr="00E31EE4" w:rsidRDefault="008C2007" w:rsidP="00E31EE4">
      <w:pPr>
        <w:pStyle w:val="ListParagraph"/>
        <w:numPr>
          <w:ilvl w:val="0"/>
          <w:numId w:val="17"/>
        </w:numPr>
      </w:pPr>
      <w:r w:rsidRPr="00E31EE4">
        <w:t xml:space="preserve">Repeat for all descriptors. </w:t>
      </w:r>
      <w:r w:rsidR="00FE159D" w:rsidRPr="00E31EE4">
        <w:br/>
      </w:r>
    </w:p>
    <w:p w14:paraId="0E67E5B2" w14:textId="791B2B2C" w:rsidR="05930276" w:rsidRPr="00544482" w:rsidRDefault="00D6794B" w:rsidP="00E31EE4">
      <w:pPr>
        <w:pStyle w:val="ListParagraph"/>
        <w:numPr>
          <w:ilvl w:val="0"/>
          <w:numId w:val="17"/>
        </w:numPr>
      </w:pPr>
      <w:r w:rsidRPr="00544482">
        <w:t>The</w:t>
      </w:r>
      <w:r w:rsidR="00082CB1">
        <w:t xml:space="preserve"> last sentence</w:t>
      </w:r>
      <w:r w:rsidR="00933F98">
        <w:t>,</w:t>
      </w:r>
      <w:r w:rsidR="00933F98" w:rsidRPr="00933F98">
        <w:t xml:space="preserve"> the</w:t>
      </w:r>
      <w:r w:rsidRPr="00933F98">
        <w:t xml:space="preserve"> </w:t>
      </w:r>
      <w:r w:rsidR="00544482" w:rsidRPr="00933F98">
        <w:t>c</w:t>
      </w:r>
      <w:r w:rsidRPr="00933F98">
        <w:t xml:space="preserve">oncluding </w:t>
      </w:r>
      <w:r w:rsidR="00544482" w:rsidRPr="00933F98">
        <w:t>s</w:t>
      </w:r>
      <w:r w:rsidRPr="00933F98">
        <w:t>tatement</w:t>
      </w:r>
      <w:r w:rsidR="00933F98" w:rsidRPr="00933F98">
        <w:t xml:space="preserve">, </w:t>
      </w:r>
      <w:r w:rsidR="00D128B2">
        <w:t>is</w:t>
      </w:r>
      <w:r w:rsidR="00933F98">
        <w:t xml:space="preserve"> the </w:t>
      </w:r>
      <w:r w:rsidR="00933F98" w:rsidRPr="00933F98">
        <w:rPr>
          <w:b/>
          <w:bCs/>
        </w:rPr>
        <w:t>rating</w:t>
      </w:r>
      <w:r w:rsidR="006316B0" w:rsidRPr="00544482">
        <w:t xml:space="preserve">. </w:t>
      </w:r>
      <w:r w:rsidR="05930276" w:rsidRPr="00544482">
        <w:t>Use the Principles Rubri</w:t>
      </w:r>
      <w:r w:rsidR="558B030F" w:rsidRPr="00544482">
        <w:t>c</w:t>
      </w:r>
      <w:r w:rsidR="6DB45CC9" w:rsidRPr="00544482">
        <w:t xml:space="preserve"> to determine the rating</w:t>
      </w:r>
      <w:r w:rsidR="558B030F" w:rsidRPr="00544482">
        <w:t>.</w:t>
      </w:r>
      <w:r w:rsidR="593DBD38" w:rsidRPr="00544482">
        <w:t xml:space="preserve"> Choose</w:t>
      </w:r>
      <w:r w:rsidR="005436C2">
        <w:t xml:space="preserve"> </w:t>
      </w:r>
      <w:r w:rsidR="006316B0" w:rsidRPr="00544482">
        <w:t xml:space="preserve">only </w:t>
      </w:r>
      <w:r w:rsidR="593DBD38" w:rsidRPr="00544482">
        <w:t>one rating.</w:t>
      </w:r>
      <w:r w:rsidR="00FE159D" w:rsidRPr="00544482">
        <w:br/>
      </w:r>
    </w:p>
    <w:p w14:paraId="29F924DD" w14:textId="79002AAA" w:rsidR="008C2007" w:rsidRPr="00E31EE4" w:rsidRDefault="00363D4F" w:rsidP="00363D4F">
      <w:pPr>
        <w:pStyle w:val="ListParagraph"/>
        <w:numPr>
          <w:ilvl w:val="0"/>
          <w:numId w:val="17"/>
        </w:numPr>
      </w:pPr>
      <w:r w:rsidRPr="00363D4F">
        <w:t>Once you</w:t>
      </w:r>
      <w:r w:rsidR="002E3126">
        <w:t>’ve finished all principles for the Standard</w:t>
      </w:r>
      <w:r w:rsidRPr="00363D4F">
        <w:t xml:space="preserve">, write the </w:t>
      </w:r>
      <w:r w:rsidRPr="00B27F87">
        <w:rPr>
          <w:b/>
          <w:bCs/>
        </w:rPr>
        <w:t>strengths and areas of growth</w:t>
      </w:r>
      <w:r w:rsidR="003056A6">
        <w:t xml:space="preserve"> </w:t>
      </w:r>
      <w:r w:rsidR="00AF49C4">
        <w:t>for</w:t>
      </w:r>
      <w:r w:rsidR="003056A6">
        <w:t xml:space="preserve"> the entire Standard. </w:t>
      </w:r>
      <w:r w:rsidRPr="00363D4F">
        <w:t>Use the language of the principles and descriptors to help write the strength</w:t>
      </w:r>
      <w:r w:rsidR="00E4359F">
        <w:t>s</w:t>
      </w:r>
      <w:r w:rsidRPr="00363D4F">
        <w:t xml:space="preserve"> or need</w:t>
      </w:r>
      <w:r w:rsidR="00E4359F">
        <w:t>s</w:t>
      </w:r>
      <w:r w:rsidRPr="00363D4F">
        <w:t>.</w:t>
      </w:r>
      <w:r w:rsidR="00612D12" w:rsidRPr="00E31EE4">
        <w:br/>
      </w:r>
    </w:p>
    <w:p w14:paraId="6D22E9F8" w14:textId="77D4EF09" w:rsidR="6BAF1A2C" w:rsidRPr="00E31EE4" w:rsidRDefault="00E4359F" w:rsidP="00E31EE4">
      <w:pPr>
        <w:pStyle w:val="ListParagraph"/>
        <w:numPr>
          <w:ilvl w:val="0"/>
          <w:numId w:val="17"/>
        </w:numPr>
      </w:pPr>
      <w:r>
        <w:t>R</w:t>
      </w:r>
      <w:r w:rsidR="0023575F">
        <w:t xml:space="preserve">emember to </w:t>
      </w:r>
      <w:r w:rsidR="00AD1976">
        <w:rPr>
          <w:rStyle w:val="IntenseEmphasis"/>
        </w:rPr>
        <w:t>&gt;&gt;&gt;R</w:t>
      </w:r>
      <w:r w:rsidR="0023575F" w:rsidRPr="005A4C4F">
        <w:rPr>
          <w:rStyle w:val="IntenseEmphasis"/>
        </w:rPr>
        <w:t>emove any instructional text</w:t>
      </w:r>
      <w:r w:rsidRPr="005A4C4F">
        <w:rPr>
          <w:rStyle w:val="IntenseEmphasis"/>
        </w:rPr>
        <w:t xml:space="preserve"> </w:t>
      </w:r>
      <w:r w:rsidR="00AD1976">
        <w:rPr>
          <w:rStyle w:val="IntenseEmphasis"/>
        </w:rPr>
        <w:t>(</w:t>
      </w:r>
      <w:r w:rsidR="005A4C4F" w:rsidRPr="005A4C4F">
        <w:rPr>
          <w:rStyle w:val="IntenseEmphasis"/>
        </w:rPr>
        <w:t>in blu</w:t>
      </w:r>
      <w:r w:rsidR="00AD1976">
        <w:rPr>
          <w:rStyle w:val="IntenseEmphasis"/>
        </w:rPr>
        <w:t>e)&lt;&lt;&lt;</w:t>
      </w:r>
      <w:r w:rsidR="005A4C4F">
        <w:t xml:space="preserve"> </w:t>
      </w:r>
      <w:r>
        <w:t>from your final write up.</w:t>
      </w:r>
      <w:r w:rsidR="6BAF1A2C" w:rsidRPr="00E31EE4">
        <w:t xml:space="preserve"> </w:t>
      </w:r>
    </w:p>
    <w:p w14:paraId="13BB84C4" w14:textId="77777777" w:rsidR="008C2007" w:rsidRPr="000B0E51" w:rsidRDefault="008C2007" w:rsidP="5CF7BFDF">
      <w:pPr>
        <w:pStyle w:val="Paragraph"/>
        <w:spacing w:before="0" w:beforeAutospacing="0" w:after="0" w:afterAutospacing="0"/>
        <w:textAlignment w:val="baseline"/>
        <w:rPr>
          <w:rFonts w:eastAsia="Century Gothic" w:cs="Open Sans"/>
          <w:color w:val="800219"/>
          <w:szCs w:val="22"/>
        </w:rPr>
      </w:pPr>
    </w:p>
    <w:p w14:paraId="45D8793E" w14:textId="77777777" w:rsidR="00B66A86" w:rsidRDefault="00B66A86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6819FC0B" w14:textId="5F07C590" w:rsidR="008E4ADF" w:rsidRPr="00867A8D" w:rsidRDefault="00064471" w:rsidP="00596030">
      <w:pPr>
        <w:pStyle w:val="Heading3"/>
      </w:pPr>
      <w:r>
        <w:lastRenderedPageBreak/>
        <w:t>Principle</w:t>
      </w:r>
      <w:r w:rsidR="00847903">
        <w:t xml:space="preserve"> 2.</w:t>
      </w:r>
      <w:r w:rsidR="00406FDB" w:rsidRPr="00867A8D">
        <w:t>1 </w:t>
      </w:r>
      <w:r w:rsidR="2C43B51C" w:rsidRPr="00867A8D">
        <w:t xml:space="preserve"> </w:t>
      </w:r>
    </w:p>
    <w:p w14:paraId="390BBD5E" w14:textId="77777777" w:rsidR="007F0833" w:rsidRPr="007F0833" w:rsidRDefault="0000689D" w:rsidP="007F0833">
      <w:pPr>
        <w:pStyle w:val="Heading7"/>
      </w:pPr>
      <w:r w:rsidRPr="007F0833">
        <w:t>FIRST SENTENCE</w:t>
      </w:r>
    </w:p>
    <w:p w14:paraId="04CCA0F5" w14:textId="6FFF87DB" w:rsidR="0000689D" w:rsidRPr="003B4EE3" w:rsidRDefault="0000689D" w:rsidP="007F0833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2933F46F" w14:textId="7F89347A" w:rsidR="00DF7D01" w:rsidRDefault="00CF0999" w:rsidP="0000689D">
      <w:r w:rsidRPr="00CF0999">
        <w:t>The school’s vision of the graduate is defined by measurable criteria and learners receive feedback on their progress toward proficiency.</w:t>
      </w:r>
    </w:p>
    <w:p w14:paraId="14A454F7" w14:textId="77777777" w:rsidR="008851DE" w:rsidRDefault="00355E59" w:rsidP="00A80C27">
      <w:pPr>
        <w:pStyle w:val="Heading7"/>
        <w:rPr>
          <w:rStyle w:val="IntenseEmphasis"/>
        </w:rPr>
      </w:pPr>
      <w:r w:rsidRPr="00057E22">
        <w:br/>
      </w:r>
      <w:r w:rsidR="00FD215F" w:rsidRPr="00057E22">
        <w:t>DESCRIPTORS</w:t>
      </w:r>
    </w:p>
    <w:p w14:paraId="080F1C97" w14:textId="2DB8E11B" w:rsidR="008E4ADF" w:rsidRPr="00057E22" w:rsidRDefault="00AD1976" w:rsidP="00A80C27">
      <w:pPr>
        <w:pStyle w:val="Heading7"/>
      </w:pPr>
      <w:r>
        <w:rPr>
          <w:rStyle w:val="IntenseEmphasis"/>
        </w:rPr>
        <w:t xml:space="preserve">&gt;&gt;&gt; </w:t>
      </w:r>
      <w:r w:rsidR="008851DE">
        <w:rPr>
          <w:rStyle w:val="IntenseEmphasis"/>
        </w:rPr>
        <w:t>A</w:t>
      </w:r>
      <w:r w:rsidR="0B27DD00" w:rsidRPr="00D2024A">
        <w:rPr>
          <w:rStyle w:val="IntenseEmphasis"/>
        </w:rPr>
        <w:t xml:space="preserve">dd </w:t>
      </w:r>
      <w:r w:rsidR="00D2024A" w:rsidRPr="00D2024A">
        <w:rPr>
          <w:rStyle w:val="IntenseEmphasis"/>
        </w:rPr>
        <w:t xml:space="preserve">details and </w:t>
      </w:r>
      <w:r w:rsidR="0B27DD00" w:rsidRPr="00D2024A">
        <w:rPr>
          <w:rStyle w:val="IntenseEmphasis"/>
        </w:rPr>
        <w:t xml:space="preserve">examples after each </w:t>
      </w:r>
      <w:r w:rsidR="00FD215F" w:rsidRPr="00D2024A">
        <w:rPr>
          <w:rStyle w:val="IntenseEmphasis"/>
        </w:rPr>
        <w:t>descriptor</w:t>
      </w:r>
      <w:r w:rsidR="008851DE">
        <w:rPr>
          <w:rStyle w:val="IntenseEmphasis"/>
        </w:rPr>
        <w:t>:</w:t>
      </w:r>
    </w:p>
    <w:p w14:paraId="29286256" w14:textId="18A9388F" w:rsidR="005450D6" w:rsidRPr="0085312C" w:rsidRDefault="002F1DF8" w:rsidP="005450D6">
      <w:pPr>
        <w:pStyle w:val="ListParagraph"/>
        <w:ind w:left="432" w:hanging="216"/>
      </w:pPr>
      <w:r>
        <w:t xml:space="preserve">The </w:t>
      </w:r>
      <w:r w:rsidRPr="004C78C9">
        <w:t>school</w:t>
      </w:r>
      <w:r w:rsidRPr="0085312C">
        <w:t xml:space="preserve"> </w:t>
      </w:r>
      <w:r w:rsidR="005450D6" w:rsidRPr="0085312C">
        <w:t>defines what proficiency looks like for each aspect within the vision with specific and measurable criteria for success</w:t>
      </w:r>
      <w:r w:rsidR="00735881">
        <w:t>.</w:t>
      </w:r>
    </w:p>
    <w:p w14:paraId="0D51512A" w14:textId="2EEB80B2" w:rsidR="005450D6" w:rsidRPr="0085312C" w:rsidRDefault="002F1DF8" w:rsidP="005450D6">
      <w:pPr>
        <w:pStyle w:val="ListParagraph"/>
        <w:ind w:left="432" w:hanging="216"/>
      </w:pPr>
      <w:r>
        <w:t xml:space="preserve">The </w:t>
      </w:r>
      <w:r w:rsidRPr="004C78C9">
        <w:t>school</w:t>
      </w:r>
      <w:r w:rsidRPr="0085312C">
        <w:t xml:space="preserve"> </w:t>
      </w:r>
      <w:r w:rsidR="005450D6" w:rsidRPr="0085312C">
        <w:t>integrates opportunities for students to practice the skills within the vision and receive feedback on their progress throughout the curriculum</w:t>
      </w:r>
      <w:r w:rsidR="00735881">
        <w:t>.</w:t>
      </w:r>
    </w:p>
    <w:p w14:paraId="03A37C86" w14:textId="1BB4EFBA" w:rsidR="005450D6" w:rsidRPr="0085312C" w:rsidRDefault="002F1DF8" w:rsidP="005450D6">
      <w:pPr>
        <w:pStyle w:val="ListParagraph"/>
        <w:ind w:left="432" w:hanging="216"/>
      </w:pPr>
      <w:r>
        <w:t xml:space="preserve">The </w:t>
      </w:r>
      <w:r w:rsidRPr="004C78C9">
        <w:t>school</w:t>
      </w:r>
      <w:r w:rsidRPr="0085312C">
        <w:t xml:space="preserve"> </w:t>
      </w:r>
      <w:r w:rsidR="005450D6" w:rsidRPr="0085312C">
        <w:t>embeds the vision into curriculum, instruction, and assessment practices</w:t>
      </w:r>
      <w:r w:rsidR="00735881">
        <w:t>.</w:t>
      </w:r>
    </w:p>
    <w:p w14:paraId="5B91A3E9" w14:textId="075D7BDB" w:rsidR="005450D6" w:rsidRDefault="002F1DF8" w:rsidP="00CC6D82">
      <w:pPr>
        <w:pStyle w:val="ListParagraph"/>
        <w:ind w:left="432" w:hanging="216"/>
      </w:pPr>
      <w:r>
        <w:t xml:space="preserve">The </w:t>
      </w:r>
      <w:r w:rsidRPr="004C78C9">
        <w:t>school</w:t>
      </w:r>
      <w:r w:rsidRPr="0085312C">
        <w:t xml:space="preserve"> </w:t>
      </w:r>
      <w:r w:rsidR="005450D6" w:rsidRPr="0085312C">
        <w:t>develops and implements a formal process to assess and communicate individual learner progress toward achieving the school’s vision of the graduate to learners and their families</w:t>
      </w:r>
      <w:r w:rsidR="00735881">
        <w:t>.</w:t>
      </w:r>
    </w:p>
    <w:p w14:paraId="15D245B3" w14:textId="28652666" w:rsidR="00406FDB" w:rsidRDefault="002F1DF8" w:rsidP="00CC6D82">
      <w:pPr>
        <w:pStyle w:val="ListParagraph"/>
        <w:ind w:left="432" w:hanging="216"/>
      </w:pPr>
      <w:r>
        <w:t xml:space="preserve">The </w:t>
      </w:r>
      <w:r w:rsidRPr="004C78C9">
        <w:t>school</w:t>
      </w:r>
      <w:r w:rsidRPr="0085312C">
        <w:t xml:space="preserve"> </w:t>
      </w:r>
      <w:r w:rsidR="005450D6" w:rsidRPr="0085312C">
        <w:t>develops an annual report on whole-school progress toward learners’ achievement of the vision of the graduate</w:t>
      </w:r>
      <w:r w:rsidR="00735881">
        <w:t>.</w:t>
      </w:r>
    </w:p>
    <w:p w14:paraId="1CF9366D" w14:textId="77777777" w:rsidR="005450D6" w:rsidRPr="00057E22" w:rsidRDefault="005450D6" w:rsidP="005450D6"/>
    <w:p w14:paraId="69BE7CCC" w14:textId="75D799BE" w:rsidR="00FD215F" w:rsidRPr="00057E22" w:rsidRDefault="00FD215F" w:rsidP="004216AA">
      <w:pPr>
        <w:pStyle w:val="Heading7"/>
      </w:pPr>
      <w:r w:rsidRPr="00057E22">
        <w:t>CONCLUDING SENTENCE/RATING:</w:t>
      </w:r>
    </w:p>
    <w:p w14:paraId="2A53C3E5" w14:textId="3527547D" w:rsidR="00AD1976" w:rsidRDefault="00AD1976" w:rsidP="00AD1976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</w:t>
      </w:r>
      <w:r w:rsidR="007F0833">
        <w:rPr>
          <w:rStyle w:val="IntenseEmphasis"/>
        </w:rPr>
        <w:t>:</w:t>
      </w:r>
      <w:r>
        <w:t xml:space="preserve"> </w:t>
      </w:r>
    </w:p>
    <w:p w14:paraId="5AA6A822" w14:textId="6861E21B" w:rsidR="00D91754" w:rsidRDefault="003A7DE4" w:rsidP="00057E22">
      <w:r>
        <w:t>The school is in the</w:t>
      </w:r>
      <w:r w:rsidR="00604B8D">
        <w:t xml:space="preserve"> ______________</w:t>
      </w:r>
      <w:r w:rsidR="00D91754">
        <w:t xml:space="preserve"> phase for </w:t>
      </w:r>
      <w:r w:rsidR="00064471">
        <w:t>Principle</w:t>
      </w:r>
      <w:r w:rsidR="00847903">
        <w:t xml:space="preserve"> 2.</w:t>
      </w:r>
      <w:r w:rsidR="00D91754">
        <w:t>1.</w:t>
      </w:r>
    </w:p>
    <w:p w14:paraId="27355D40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5CB5E22E" w14:textId="06BC5146" w:rsidR="00406FDB" w:rsidRPr="00057E22" w:rsidRDefault="00406FDB" w:rsidP="00706DE1">
      <w:pPr>
        <w:pStyle w:val="Heading3"/>
      </w:pPr>
      <w:r w:rsidRPr="00057E22">
        <w:lastRenderedPageBreak/>
        <w:t xml:space="preserve">Principle </w:t>
      </w:r>
      <w:r w:rsidR="008E514E">
        <w:t>2.</w:t>
      </w:r>
      <w:r w:rsidR="00847903">
        <w:t>2</w:t>
      </w:r>
    </w:p>
    <w:p w14:paraId="25F4CA5D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3B042508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48B2F1E0" w14:textId="44F4FFEE" w:rsidR="00406FDB" w:rsidRPr="00057E22" w:rsidRDefault="006F14DE" w:rsidP="00057E22">
      <w:r w:rsidRPr="006F14DE">
        <w:t xml:space="preserve">There are written curriculum documents for all courses that include a scope and sequence or curriculum map with units of study that contain expected course outcomes for each student, guiding/essential questions, concepts, content, and skills, formative assessments, assessments aligned with expected course outcomes, instructional strategies, and connections to the school’s vision of the graduate.  </w:t>
      </w:r>
      <w:r w:rsidR="459B392C" w:rsidRPr="00057E22">
        <w:t xml:space="preserve"> </w:t>
      </w:r>
    </w:p>
    <w:p w14:paraId="4785757A" w14:textId="1657DF0D" w:rsidR="7298D0D9" w:rsidRPr="00057E22" w:rsidRDefault="7298D0D9" w:rsidP="00057E22"/>
    <w:p w14:paraId="174322C1" w14:textId="77777777" w:rsidR="000F6744" w:rsidRDefault="000F6744" w:rsidP="000F6744">
      <w:pPr>
        <w:pStyle w:val="Heading7"/>
        <w:rPr>
          <w:rStyle w:val="IntenseEmphasis"/>
        </w:rPr>
      </w:pPr>
      <w:r w:rsidRPr="00057E22">
        <w:t>DESCRIPTORS</w:t>
      </w:r>
    </w:p>
    <w:p w14:paraId="0598FE17" w14:textId="77777777" w:rsidR="000F6744" w:rsidRPr="00057E22" w:rsidRDefault="000F6744" w:rsidP="000F6744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5581A790" w14:textId="133B7A37" w:rsidR="000C7ABC" w:rsidRDefault="00735881" w:rsidP="000C7ABC">
      <w:pPr>
        <w:pStyle w:val="ListParagraph"/>
        <w:ind w:left="432" w:hanging="216"/>
      </w:pPr>
      <w:r>
        <w:t xml:space="preserve">The written curriculum documents include </w:t>
      </w:r>
      <w:r w:rsidR="000C7ABC">
        <w:t>a scope and sequence or curriculum map for each course in the school that includes units of study with guiding/essential questions, concepts, content, skills, and assessments aligned with expected course outcomes</w:t>
      </w:r>
      <w:r>
        <w:t>.</w:t>
      </w:r>
    </w:p>
    <w:p w14:paraId="6A062536" w14:textId="5AFC1195" w:rsidR="000C7ABC" w:rsidRDefault="00735881" w:rsidP="000C7ABC">
      <w:pPr>
        <w:pStyle w:val="ListParagraph"/>
        <w:ind w:left="432" w:hanging="216"/>
      </w:pPr>
      <w:r>
        <w:t xml:space="preserve">The written curriculum documents include </w:t>
      </w:r>
      <w:r w:rsidR="000C7ABC">
        <w:t>competency-based elements for all career and technical education programs with pathways leading to licensure, certification, and post-secondary education</w:t>
      </w:r>
      <w:r>
        <w:t>.</w:t>
      </w:r>
    </w:p>
    <w:p w14:paraId="08CE8A06" w14:textId="0B3A69DE" w:rsidR="000C7ABC" w:rsidRDefault="00735881" w:rsidP="000C7ABC">
      <w:pPr>
        <w:pStyle w:val="ListParagraph"/>
        <w:ind w:left="432" w:hanging="216"/>
      </w:pPr>
      <w:r>
        <w:t xml:space="preserve">The written curriculum documents include </w:t>
      </w:r>
      <w:r w:rsidR="000C7ABC">
        <w:t xml:space="preserve">instructional strategies, materials, and resources </w:t>
      </w:r>
      <w:r>
        <w:t>.</w:t>
      </w:r>
    </w:p>
    <w:p w14:paraId="7691AFE4" w14:textId="09D6A9BD" w:rsidR="000C7ABC" w:rsidRDefault="00735881" w:rsidP="000C7ABC">
      <w:pPr>
        <w:pStyle w:val="ListParagraph"/>
        <w:ind w:left="432" w:hanging="216"/>
      </w:pPr>
      <w:r>
        <w:t xml:space="preserve">The written curriculum documents include </w:t>
      </w:r>
      <w:r w:rsidR="000C7ABC">
        <w:t xml:space="preserve">formative and interim assessments </w:t>
      </w:r>
      <w:r>
        <w:t>.</w:t>
      </w:r>
    </w:p>
    <w:p w14:paraId="4E15A202" w14:textId="59F43D0B" w:rsidR="000C7ABC" w:rsidRDefault="00735881" w:rsidP="000C7ABC">
      <w:pPr>
        <w:pStyle w:val="ListParagraph"/>
        <w:ind w:left="432" w:hanging="216"/>
      </w:pPr>
      <w:r>
        <w:t xml:space="preserve">The written curriculum documents include </w:t>
      </w:r>
      <w:r w:rsidR="000C7ABC">
        <w:t xml:space="preserve">opportunities for all students to see themselves represented within the curriculum </w:t>
      </w:r>
      <w:r>
        <w:t>.</w:t>
      </w:r>
    </w:p>
    <w:p w14:paraId="2AEA7F37" w14:textId="7C72C4C9" w:rsidR="00ED7980" w:rsidRDefault="00735881" w:rsidP="006630C3">
      <w:pPr>
        <w:pStyle w:val="ListParagraph"/>
        <w:ind w:left="432" w:hanging="216"/>
      </w:pPr>
      <w:r>
        <w:t xml:space="preserve">The written curriculum documents include </w:t>
      </w:r>
      <w:r w:rsidR="000C7ABC">
        <w:t>connections to the school’s vision of the graduate</w:t>
      </w:r>
      <w:r>
        <w:t>.</w:t>
      </w:r>
    </w:p>
    <w:p w14:paraId="15D051FF" w14:textId="2001B468" w:rsidR="00406FDB" w:rsidRDefault="00735881" w:rsidP="006630C3">
      <w:pPr>
        <w:pStyle w:val="ListParagraph"/>
        <w:ind w:left="432" w:hanging="216"/>
      </w:pPr>
      <w:r>
        <w:t xml:space="preserve">The written curriculum documents include </w:t>
      </w:r>
      <w:r w:rsidR="000C7ABC">
        <w:t>a published curriculum revision cycle</w:t>
      </w:r>
      <w:r>
        <w:t>.</w:t>
      </w:r>
    </w:p>
    <w:p w14:paraId="25D2BF74" w14:textId="77777777" w:rsidR="00ED7980" w:rsidRPr="00ED7980" w:rsidRDefault="00ED7980" w:rsidP="00ED7980"/>
    <w:p w14:paraId="44BAA45E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740955F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13AF3495" w14:textId="4965B031" w:rsidR="00971E62" w:rsidRDefault="00971E62" w:rsidP="00971E62">
      <w:r>
        <w:t xml:space="preserve">The school is in the ______________ phase for </w:t>
      </w:r>
      <w:r w:rsidR="00064471">
        <w:t>Principle</w:t>
      </w:r>
      <w:r w:rsidR="00847903">
        <w:t xml:space="preserve"> 2.</w:t>
      </w:r>
      <w:r>
        <w:t>2.</w:t>
      </w:r>
    </w:p>
    <w:p w14:paraId="57AC201D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1F4D0C0F" w14:textId="749C8158" w:rsidR="008E4ADF" w:rsidRPr="00057E22" w:rsidRDefault="00064471" w:rsidP="00706DE1">
      <w:pPr>
        <w:pStyle w:val="Heading3"/>
      </w:pPr>
      <w:r>
        <w:lastRenderedPageBreak/>
        <w:t>Principle</w:t>
      </w:r>
      <w:r w:rsidR="00847903">
        <w:t xml:space="preserve"> 2.</w:t>
      </w:r>
      <w:r w:rsidR="00406FDB" w:rsidRPr="00057E22">
        <w:t>3 </w:t>
      </w:r>
    </w:p>
    <w:p w14:paraId="78FF43D9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73DAD85C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0FB21F2C" w14:textId="4EDC9600" w:rsidR="7298D0D9" w:rsidRDefault="008E3945" w:rsidP="00057E22">
      <w:r w:rsidRPr="008E3945">
        <w:t>The written curriculum emphasizes deep understanding, through aspects such as interdisciplinary learning, project-based learning, and authentic learning experiences.</w:t>
      </w:r>
    </w:p>
    <w:p w14:paraId="09732875" w14:textId="77777777" w:rsidR="008E3945" w:rsidRPr="00057E22" w:rsidRDefault="008E3945" w:rsidP="00057E22"/>
    <w:p w14:paraId="5ADE2168" w14:textId="77777777" w:rsidR="000F6744" w:rsidRDefault="000F6744" w:rsidP="000F6744">
      <w:pPr>
        <w:pStyle w:val="Heading7"/>
        <w:rPr>
          <w:rStyle w:val="IntenseEmphasis"/>
        </w:rPr>
      </w:pPr>
      <w:r w:rsidRPr="00057E22">
        <w:t>DESCRIPTORS</w:t>
      </w:r>
    </w:p>
    <w:p w14:paraId="16B486EC" w14:textId="77777777" w:rsidR="000F6744" w:rsidRPr="00057E22" w:rsidRDefault="000F6744" w:rsidP="000F6744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438A22CE" w14:textId="77777777" w:rsidR="008E4ADF" w:rsidRPr="00057E22" w:rsidRDefault="008E4ADF" w:rsidP="00057E22"/>
    <w:p w14:paraId="18CD4350" w14:textId="4ABF05EF" w:rsidR="00994944" w:rsidRPr="0085312C" w:rsidRDefault="000F1A63" w:rsidP="00994944">
      <w:pPr>
        <w:pStyle w:val="ListParagraph"/>
        <w:ind w:left="432" w:hanging="216"/>
      </w:pPr>
      <w:r>
        <w:t xml:space="preserve">The written </w:t>
      </w:r>
      <w:r w:rsidRPr="00DF2661">
        <w:t>curriculum</w:t>
      </w:r>
      <w:r w:rsidRPr="0085312C">
        <w:t xml:space="preserve"> </w:t>
      </w:r>
      <w:r w:rsidR="00994944" w:rsidRPr="0085312C">
        <w:t>makes connections to prior knowledge across disciplines</w:t>
      </w:r>
      <w:r>
        <w:t>.</w:t>
      </w:r>
    </w:p>
    <w:p w14:paraId="159C1075" w14:textId="1D537A18" w:rsidR="00994944" w:rsidRPr="0085312C" w:rsidRDefault="000F1A63" w:rsidP="00994944">
      <w:pPr>
        <w:pStyle w:val="ListParagraph"/>
        <w:ind w:left="432" w:hanging="216"/>
      </w:pPr>
      <w:r>
        <w:t xml:space="preserve">The written </w:t>
      </w:r>
      <w:r w:rsidRPr="00DF2661">
        <w:t>curriculum</w:t>
      </w:r>
      <w:r w:rsidRPr="0085312C">
        <w:t xml:space="preserve"> </w:t>
      </w:r>
      <w:r w:rsidR="00994944" w:rsidRPr="0085312C">
        <w:t xml:space="preserve">places emphasis on </w:t>
      </w:r>
      <w:proofErr w:type="gramStart"/>
      <w:r w:rsidR="00994944" w:rsidRPr="0085312C">
        <w:t>learner</w:t>
      </w:r>
      <w:proofErr w:type="gramEnd"/>
      <w:r w:rsidR="00994944" w:rsidRPr="0085312C">
        <w:t xml:space="preserve"> application of knowledge and skills</w:t>
      </w:r>
      <w:r>
        <w:t>.</w:t>
      </w:r>
    </w:p>
    <w:p w14:paraId="4E96AFFA" w14:textId="267F9D26" w:rsidR="00994944" w:rsidRDefault="000F1A63" w:rsidP="00384B98">
      <w:pPr>
        <w:pStyle w:val="ListParagraph"/>
        <w:ind w:left="432" w:hanging="216"/>
      </w:pPr>
      <w:r>
        <w:t xml:space="preserve">The written </w:t>
      </w:r>
      <w:r w:rsidRPr="00DF2661">
        <w:t>curriculum</w:t>
      </w:r>
      <w:r w:rsidRPr="0085312C">
        <w:t xml:space="preserve"> </w:t>
      </w:r>
      <w:r w:rsidR="00994944" w:rsidRPr="0085312C">
        <w:t>includes discipline-specific, higher order thinking and transferable skills and dispositions</w:t>
      </w:r>
      <w:r>
        <w:t>.</w:t>
      </w:r>
    </w:p>
    <w:p w14:paraId="14F7F41D" w14:textId="08BC77A6" w:rsidR="00406FDB" w:rsidRPr="00057E22" w:rsidRDefault="000F1A63" w:rsidP="00384B98">
      <w:pPr>
        <w:pStyle w:val="ListParagraph"/>
        <w:ind w:left="432" w:hanging="216"/>
      </w:pPr>
      <w:r>
        <w:t xml:space="preserve">The written </w:t>
      </w:r>
      <w:r w:rsidRPr="00DF2661">
        <w:t>curriculum</w:t>
      </w:r>
      <w:r w:rsidRPr="0085312C">
        <w:t xml:space="preserve"> </w:t>
      </w:r>
      <w:r w:rsidR="00994944" w:rsidRPr="0085312C">
        <w:t>embeds skills and competencies necessary to attain the school’s vision of the graduate</w:t>
      </w:r>
      <w:r>
        <w:t>.</w:t>
      </w:r>
    </w:p>
    <w:p w14:paraId="283DC1FD" w14:textId="75A74E0C" w:rsidR="00406FDB" w:rsidRPr="00057E22" w:rsidRDefault="00406FDB" w:rsidP="00057E22"/>
    <w:p w14:paraId="5ADC1556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82B60EE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43325863" w14:textId="2B713539" w:rsidR="00971E62" w:rsidRDefault="00971E62" w:rsidP="00971E62">
      <w:r>
        <w:t xml:space="preserve">The school is in the ______________ phase for </w:t>
      </w:r>
      <w:r w:rsidR="00064471">
        <w:t>Principle</w:t>
      </w:r>
      <w:r w:rsidR="00847903">
        <w:t xml:space="preserve"> 2.</w:t>
      </w:r>
      <w:r>
        <w:t>3.</w:t>
      </w:r>
    </w:p>
    <w:p w14:paraId="691EA8CC" w14:textId="5A878DAD" w:rsidR="00406FDB" w:rsidRPr="00057E22" w:rsidRDefault="00406FDB" w:rsidP="00057E22"/>
    <w:p w14:paraId="602C4B01" w14:textId="1834A27D" w:rsidR="68A6CA41" w:rsidRPr="00057E22" w:rsidRDefault="68A6CA41" w:rsidP="00057E22"/>
    <w:p w14:paraId="49A7E63C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5E259ABF" w14:textId="59B45E2D" w:rsidR="00406FDB" w:rsidRPr="00057E22" w:rsidRDefault="00064471" w:rsidP="00706DE1">
      <w:pPr>
        <w:pStyle w:val="Heading3"/>
      </w:pPr>
      <w:r>
        <w:t>Principle</w:t>
      </w:r>
      <w:r w:rsidR="00847903">
        <w:t xml:space="preserve"> 2.</w:t>
      </w:r>
      <w:r w:rsidR="00406FDB" w:rsidRPr="00057E22">
        <w:t>4 </w:t>
      </w:r>
    </w:p>
    <w:p w14:paraId="64A975DC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541B6ABD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63AE709E" w14:textId="68F7C4B2" w:rsidR="00406FDB" w:rsidRPr="00057E22" w:rsidRDefault="009273D2" w:rsidP="00057E22">
      <w:r w:rsidRPr="00036980">
        <w:t>Instructional practices are designed to meet the learning needs of each student.</w:t>
      </w:r>
    </w:p>
    <w:p w14:paraId="14626400" w14:textId="711DD775" w:rsidR="7298D0D9" w:rsidRPr="00057E22" w:rsidRDefault="7298D0D9" w:rsidP="00057E22"/>
    <w:p w14:paraId="494090C3" w14:textId="77777777" w:rsidR="00D27DB4" w:rsidRDefault="00D27DB4" w:rsidP="00D27DB4">
      <w:pPr>
        <w:pStyle w:val="Heading7"/>
        <w:rPr>
          <w:rStyle w:val="IntenseEmphasis"/>
        </w:rPr>
      </w:pPr>
      <w:r w:rsidRPr="00057E22">
        <w:t>DESCRIPTORS</w:t>
      </w:r>
    </w:p>
    <w:p w14:paraId="4CFE70EA" w14:textId="77777777" w:rsidR="00D27DB4" w:rsidRPr="00057E22" w:rsidRDefault="00D27DB4" w:rsidP="00D27DB4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40D1B4A7" w14:textId="7C12789A" w:rsidR="00833E0C" w:rsidRPr="0085312C" w:rsidRDefault="000F1A63" w:rsidP="00833E0C">
      <w:pPr>
        <w:pStyle w:val="ListParagraph"/>
        <w:ind w:left="432" w:hanging="216"/>
      </w:pPr>
      <w:r>
        <w:t xml:space="preserve">Instructional practices </w:t>
      </w:r>
      <w:r w:rsidRPr="00DF2661">
        <w:t>include</w:t>
      </w:r>
      <w:r w:rsidRPr="0085312C">
        <w:t xml:space="preserve"> </w:t>
      </w:r>
      <w:r w:rsidR="00833E0C" w:rsidRPr="0085312C">
        <w:t>strategically differentiating, individualizing, and personalizing based on the needs of all learners</w:t>
      </w:r>
    </w:p>
    <w:p w14:paraId="480C3A04" w14:textId="645E20A8" w:rsidR="00833E0C" w:rsidRPr="0085312C" w:rsidRDefault="000F1A63" w:rsidP="00833E0C">
      <w:pPr>
        <w:pStyle w:val="ListParagraph"/>
        <w:ind w:left="432" w:hanging="216"/>
      </w:pPr>
      <w:r>
        <w:t xml:space="preserve">Instructional practices </w:t>
      </w:r>
      <w:r w:rsidRPr="00DF2661">
        <w:t>include</w:t>
      </w:r>
      <w:r w:rsidRPr="0085312C">
        <w:t xml:space="preserve"> </w:t>
      </w:r>
      <w:r w:rsidR="00833E0C" w:rsidRPr="0085312C">
        <w:t>using formative assessment to adjust instruction</w:t>
      </w:r>
    </w:p>
    <w:p w14:paraId="49D9130D" w14:textId="4C465E32" w:rsidR="00833E0C" w:rsidRDefault="000F1A63" w:rsidP="0050117A">
      <w:pPr>
        <w:pStyle w:val="ListParagraph"/>
        <w:ind w:left="432" w:hanging="216"/>
      </w:pPr>
      <w:r>
        <w:t xml:space="preserve">Instructional practices </w:t>
      </w:r>
      <w:r w:rsidRPr="00DF2661">
        <w:t>include</w:t>
      </w:r>
      <w:r w:rsidRPr="0085312C">
        <w:t xml:space="preserve"> </w:t>
      </w:r>
      <w:r w:rsidR="00833E0C" w:rsidRPr="0085312C">
        <w:t>organizational grouping and tiered intervention strategies that meet the needs of each learner</w:t>
      </w:r>
    </w:p>
    <w:p w14:paraId="005AC19F" w14:textId="6F5A7BB4" w:rsidR="00406FDB" w:rsidRPr="00057E22" w:rsidRDefault="000F1A63" w:rsidP="0050117A">
      <w:pPr>
        <w:pStyle w:val="ListParagraph"/>
        <w:ind w:left="432" w:hanging="216"/>
      </w:pPr>
      <w:r>
        <w:t xml:space="preserve">Instructional practices </w:t>
      </w:r>
      <w:r w:rsidRPr="00DF2661">
        <w:t>include</w:t>
      </w:r>
      <w:r w:rsidRPr="0085312C">
        <w:t xml:space="preserve"> </w:t>
      </w:r>
      <w:r w:rsidR="00833E0C" w:rsidRPr="0085312C">
        <w:t>structure and support to provide all learners with access to rigorous learning opportunities</w:t>
      </w:r>
    </w:p>
    <w:p w14:paraId="0BBFEC6A" w14:textId="6BF09D6C" w:rsidR="68A6CA41" w:rsidRPr="00057E22" w:rsidRDefault="68A6CA41" w:rsidP="00057E22"/>
    <w:p w14:paraId="563B9CCF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7FB86FE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1776974B" w14:textId="16CB4653" w:rsidR="00971E62" w:rsidRDefault="00971E62" w:rsidP="00971E62">
      <w:r>
        <w:t xml:space="preserve">The school is in the ______________ phase for </w:t>
      </w:r>
      <w:r w:rsidR="00064471">
        <w:t>Principle</w:t>
      </w:r>
      <w:r w:rsidR="00847903">
        <w:t xml:space="preserve"> 2.</w:t>
      </w:r>
      <w:r>
        <w:t>4.</w:t>
      </w:r>
    </w:p>
    <w:p w14:paraId="34C2A2F7" w14:textId="3948F729" w:rsidR="00406FDB" w:rsidRPr="00057E22" w:rsidRDefault="00406FDB" w:rsidP="00057E22"/>
    <w:p w14:paraId="40FE2C25" w14:textId="7A537FD4" w:rsidR="082F6111" w:rsidRPr="00057E22" w:rsidRDefault="082F6111" w:rsidP="00057E22"/>
    <w:p w14:paraId="126F4910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72A7AC83" w14:textId="614A98F3" w:rsidR="00406FDB" w:rsidRPr="00057E22" w:rsidRDefault="00064471" w:rsidP="00706DE1">
      <w:pPr>
        <w:pStyle w:val="Heading3"/>
      </w:pPr>
      <w:r>
        <w:t>Principle</w:t>
      </w:r>
      <w:r w:rsidR="00847903">
        <w:t xml:space="preserve"> 2.</w:t>
      </w:r>
      <w:r w:rsidR="00406FDB" w:rsidRPr="00057E22">
        <w:t>5 </w:t>
      </w:r>
    </w:p>
    <w:p w14:paraId="0ECC6999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52FBBEB7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2D15B7F4" w14:textId="6ECCF6C3" w:rsidR="7298D0D9" w:rsidRDefault="000D738A" w:rsidP="00057E22">
      <w:r w:rsidRPr="00036980">
        <w:t>Students are active learners who have opportunities to lead their learning.</w:t>
      </w:r>
    </w:p>
    <w:p w14:paraId="40E75DD6" w14:textId="77777777" w:rsidR="000D738A" w:rsidRPr="00057E22" w:rsidRDefault="000D738A" w:rsidP="00057E22"/>
    <w:p w14:paraId="1F5EE3CE" w14:textId="77777777" w:rsidR="006E2DEA" w:rsidRDefault="006E2DEA" w:rsidP="006E2DEA">
      <w:pPr>
        <w:pStyle w:val="Heading7"/>
        <w:rPr>
          <w:rStyle w:val="IntenseEmphasis"/>
        </w:rPr>
      </w:pPr>
      <w:r w:rsidRPr="00057E22">
        <w:t>DESCRIPTORS</w:t>
      </w:r>
    </w:p>
    <w:p w14:paraId="16560D49" w14:textId="77777777" w:rsidR="006E2DEA" w:rsidRPr="00057E22" w:rsidRDefault="006E2DEA" w:rsidP="006E2DEA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0D731CC0" w14:textId="425228C3" w:rsidR="00CA6575" w:rsidRPr="0085312C" w:rsidRDefault="000F1A63" w:rsidP="00CA6575">
      <w:pPr>
        <w:pStyle w:val="ListParagraph"/>
        <w:ind w:left="432" w:hanging="216"/>
      </w:pPr>
      <w:r>
        <w:t xml:space="preserve">Active </w:t>
      </w:r>
      <w:r w:rsidRPr="00DF2661">
        <w:t>learning</w:t>
      </w:r>
      <w:r>
        <w:t xml:space="preserve"> includes</w:t>
      </w:r>
      <w:r w:rsidRPr="0085312C">
        <w:t xml:space="preserve"> </w:t>
      </w:r>
      <w:r w:rsidR="00CA6575" w:rsidRPr="0085312C">
        <w:t>student agency through meaningful, relevant, and self-initiated learning experiences</w:t>
      </w:r>
      <w:r w:rsidR="00A14BB2">
        <w:t>.</w:t>
      </w:r>
    </w:p>
    <w:p w14:paraId="1422A887" w14:textId="6DEF0FCC" w:rsidR="00CA6575" w:rsidRPr="0085312C" w:rsidRDefault="000F1A63" w:rsidP="00CA6575">
      <w:pPr>
        <w:pStyle w:val="ListParagraph"/>
        <w:ind w:left="432" w:hanging="216"/>
      </w:pPr>
      <w:r>
        <w:t xml:space="preserve">Active </w:t>
      </w:r>
      <w:r w:rsidRPr="00DF2661">
        <w:t>learning</w:t>
      </w:r>
      <w:r>
        <w:t xml:space="preserve"> includes</w:t>
      </w:r>
      <w:r w:rsidRPr="0085312C">
        <w:t xml:space="preserve"> </w:t>
      </w:r>
      <w:r w:rsidR="00CA6575" w:rsidRPr="0085312C">
        <w:t>opportunities for students to set goals and reflect upon the results to guide learning</w:t>
      </w:r>
      <w:r w:rsidR="00A14BB2">
        <w:t>.</w:t>
      </w:r>
    </w:p>
    <w:p w14:paraId="5307358E" w14:textId="073E02C5" w:rsidR="00CA6575" w:rsidRDefault="000F1A63" w:rsidP="00C934D0">
      <w:pPr>
        <w:pStyle w:val="ListParagraph"/>
        <w:ind w:left="432" w:hanging="216"/>
      </w:pPr>
      <w:r>
        <w:t xml:space="preserve">Active </w:t>
      </w:r>
      <w:r w:rsidRPr="00DF2661">
        <w:t>learning</w:t>
      </w:r>
      <w:r>
        <w:t xml:space="preserve"> includes</w:t>
      </w:r>
      <w:r w:rsidRPr="0085312C">
        <w:t xml:space="preserve"> </w:t>
      </w:r>
      <w:r w:rsidR="00CA6575" w:rsidRPr="0085312C">
        <w:t>application of knowledge and skills to authentic tasks</w:t>
      </w:r>
      <w:r w:rsidR="00A14BB2">
        <w:t>.</w:t>
      </w:r>
    </w:p>
    <w:p w14:paraId="0B3FC208" w14:textId="70FCE434" w:rsidR="00406FDB" w:rsidRPr="00057E22" w:rsidRDefault="000F1A63" w:rsidP="00C934D0">
      <w:pPr>
        <w:pStyle w:val="ListParagraph"/>
        <w:ind w:left="432" w:hanging="216"/>
      </w:pPr>
      <w:r>
        <w:t xml:space="preserve">Active </w:t>
      </w:r>
      <w:r w:rsidRPr="00DF2661">
        <w:t>learning</w:t>
      </w:r>
      <w:r>
        <w:t xml:space="preserve"> includes</w:t>
      </w:r>
      <w:r w:rsidRPr="0085312C">
        <w:t xml:space="preserve"> </w:t>
      </w:r>
      <w:r w:rsidR="00CA6575" w:rsidRPr="0085312C">
        <w:t>pursuit of personal interests, and opportunities for creative expression</w:t>
      </w:r>
      <w:r w:rsidR="00A14BB2">
        <w:t>.</w:t>
      </w:r>
    </w:p>
    <w:p w14:paraId="73FD51C5" w14:textId="5BCABC86" w:rsidR="68A6CA41" w:rsidRPr="00057E22" w:rsidRDefault="68A6CA41" w:rsidP="00057E22"/>
    <w:p w14:paraId="6A38C482" w14:textId="77777777" w:rsidR="000F6744" w:rsidRPr="00057E22" w:rsidRDefault="000F6744" w:rsidP="000F6744">
      <w:pPr>
        <w:pStyle w:val="Heading7"/>
      </w:pPr>
      <w:r w:rsidRPr="00057E22">
        <w:t>CONCLUDING SENTENCE/RATING:</w:t>
      </w:r>
    </w:p>
    <w:p w14:paraId="1ED79A00" w14:textId="77777777" w:rsidR="000F6744" w:rsidRDefault="000F6744" w:rsidP="000F6744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71BCE8B9" w14:textId="2EA0E57B" w:rsidR="22E41249" w:rsidRPr="00057E22" w:rsidRDefault="000F6744" w:rsidP="00057E22">
      <w:r>
        <w:t xml:space="preserve">The school is in the ______________ phase for </w:t>
      </w:r>
      <w:r w:rsidR="00064471">
        <w:t>Principle</w:t>
      </w:r>
      <w:r w:rsidR="00847903">
        <w:t xml:space="preserve"> 2.</w:t>
      </w:r>
      <w:r w:rsidR="22E41249" w:rsidRPr="00057E22">
        <w:t>5.</w:t>
      </w:r>
    </w:p>
    <w:p w14:paraId="42F66CD6" w14:textId="24E1AA29" w:rsidR="68A6CA41" w:rsidRPr="00057E22" w:rsidRDefault="68A6CA41" w:rsidP="00057E22"/>
    <w:p w14:paraId="28035E23" w14:textId="3F3EB29E" w:rsidR="00406FDB" w:rsidRPr="00057E22" w:rsidRDefault="00406FDB" w:rsidP="00057E22"/>
    <w:p w14:paraId="4783A390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675F476E" w14:textId="56208E90" w:rsidR="00406FDB" w:rsidRPr="00057E22" w:rsidRDefault="00064471" w:rsidP="00706DE1">
      <w:pPr>
        <w:pStyle w:val="Heading3"/>
      </w:pPr>
      <w:r>
        <w:t>Principle</w:t>
      </w:r>
      <w:r w:rsidR="00847903">
        <w:t xml:space="preserve"> 2.</w:t>
      </w:r>
      <w:r w:rsidR="00406FDB" w:rsidRPr="00057E22">
        <w:t>6 </w:t>
      </w:r>
    </w:p>
    <w:p w14:paraId="3C0E27C4" w14:textId="77777777" w:rsidR="00110F39" w:rsidRPr="007F0833" w:rsidRDefault="00110F39" w:rsidP="00110F39">
      <w:pPr>
        <w:pStyle w:val="Heading7"/>
      </w:pPr>
      <w:r w:rsidRPr="007F0833">
        <w:t>FIRST SENTENCE</w:t>
      </w:r>
    </w:p>
    <w:p w14:paraId="0618658B" w14:textId="77777777" w:rsidR="00110F39" w:rsidRPr="003B4EE3" w:rsidRDefault="00110F39" w:rsidP="00110F39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6DB48DD3" w14:textId="21FF7A4F" w:rsidR="7298D0D9" w:rsidRDefault="00227B55" w:rsidP="00057E22">
      <w:r w:rsidRPr="00036980">
        <w:t>Learners regularly engage in inquiry, problem-solving, and higher order thinking skills.</w:t>
      </w:r>
    </w:p>
    <w:p w14:paraId="1C59F53D" w14:textId="77777777" w:rsidR="00227B55" w:rsidRPr="00057E22" w:rsidRDefault="00227B55" w:rsidP="00057E22"/>
    <w:p w14:paraId="5A3F59A6" w14:textId="77777777" w:rsidR="006E2DEA" w:rsidRDefault="006E2DEA" w:rsidP="006E2DEA">
      <w:pPr>
        <w:pStyle w:val="Heading7"/>
        <w:rPr>
          <w:rStyle w:val="IntenseEmphasis"/>
        </w:rPr>
      </w:pPr>
      <w:r w:rsidRPr="00057E22">
        <w:t>DESCRIPTORS</w:t>
      </w:r>
    </w:p>
    <w:p w14:paraId="4884C196" w14:textId="602DE83C" w:rsidR="7298D0D9" w:rsidRPr="00057E22" w:rsidRDefault="006E2DEA" w:rsidP="00200F70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556330B4" w14:textId="1550B892" w:rsidR="7298D0D9" w:rsidRPr="00057E22" w:rsidRDefault="7298D0D9" w:rsidP="00057E22"/>
    <w:p w14:paraId="7378B487" w14:textId="337291C1" w:rsidR="00B722DF" w:rsidRPr="0085312C" w:rsidRDefault="00A14BB2" w:rsidP="00B722DF">
      <w:pPr>
        <w:pStyle w:val="ListParagraph"/>
        <w:ind w:left="432" w:hanging="216"/>
      </w:pPr>
      <w:r>
        <w:t xml:space="preserve">Learners </w:t>
      </w:r>
      <w:r w:rsidRPr="00DF2661">
        <w:t>engage</w:t>
      </w:r>
      <w:r>
        <w:t xml:space="preserve"> in</w:t>
      </w:r>
      <w:r w:rsidRPr="0085312C">
        <w:t xml:space="preserve"> </w:t>
      </w:r>
      <w:r w:rsidR="00B722DF" w:rsidRPr="0085312C">
        <w:t xml:space="preserve">deliberately designed learning and assessment experiences that are cognitively challenging and require learners to develop and exercise a full range of thinking skills and learning </w:t>
      </w:r>
      <w:proofErr w:type="spellStart"/>
      <w:r w:rsidR="00B722DF" w:rsidRPr="0085312C">
        <w:t>disposition</w:t>
      </w:r>
      <w:r>
        <w:t>.</w:t>
      </w:r>
      <w:r w:rsidR="00B722DF" w:rsidRPr="0085312C">
        <w:t>s</w:t>
      </w:r>
      <w:proofErr w:type="spellEnd"/>
      <w:r w:rsidR="00B722DF" w:rsidRPr="0085312C">
        <w:t xml:space="preserve"> </w:t>
      </w:r>
    </w:p>
    <w:p w14:paraId="78B284CB" w14:textId="1A2EFED4" w:rsidR="00B722DF" w:rsidRPr="0085312C" w:rsidRDefault="00A14BB2" w:rsidP="00B722DF">
      <w:pPr>
        <w:pStyle w:val="ListParagraph"/>
        <w:ind w:left="432" w:hanging="216"/>
      </w:pPr>
      <w:r>
        <w:t xml:space="preserve">Learners </w:t>
      </w:r>
      <w:r w:rsidRPr="00DF2661">
        <w:t>engage</w:t>
      </w:r>
      <w:r>
        <w:t xml:space="preserve"> in</w:t>
      </w:r>
      <w:r w:rsidRPr="0085312C">
        <w:t xml:space="preserve"> </w:t>
      </w:r>
      <w:r w:rsidR="00B722DF" w:rsidRPr="0085312C">
        <w:t>analysis, synthesis, creativity, making connections, and understanding relationships</w:t>
      </w:r>
      <w:r>
        <w:t>.</w:t>
      </w:r>
    </w:p>
    <w:p w14:paraId="5BFCED5D" w14:textId="55DC0977" w:rsidR="00B722DF" w:rsidRDefault="00A14BB2" w:rsidP="0045262E">
      <w:pPr>
        <w:pStyle w:val="ListParagraph"/>
        <w:ind w:left="432" w:hanging="216"/>
      </w:pPr>
      <w:r>
        <w:t xml:space="preserve">Learners </w:t>
      </w:r>
      <w:r w:rsidRPr="00DF2661">
        <w:t>engage</w:t>
      </w:r>
      <w:r>
        <w:t xml:space="preserve"> in</w:t>
      </w:r>
      <w:r w:rsidRPr="0085312C">
        <w:t xml:space="preserve"> </w:t>
      </w:r>
      <w:r w:rsidR="00B722DF" w:rsidRPr="0085312C">
        <w:t>investigation and examination</w:t>
      </w:r>
      <w:r>
        <w:t>.</w:t>
      </w:r>
    </w:p>
    <w:p w14:paraId="44F29E44" w14:textId="75640C0B" w:rsidR="00406FDB" w:rsidRPr="00057E22" w:rsidRDefault="00A14BB2" w:rsidP="0045262E">
      <w:pPr>
        <w:pStyle w:val="ListParagraph"/>
        <w:ind w:left="432" w:hanging="216"/>
      </w:pPr>
      <w:r>
        <w:t xml:space="preserve">Learners </w:t>
      </w:r>
      <w:r w:rsidRPr="00DF2661">
        <w:t>engage</w:t>
      </w:r>
      <w:r>
        <w:t xml:space="preserve"> in</w:t>
      </w:r>
      <w:r w:rsidRPr="0085312C">
        <w:t xml:space="preserve"> </w:t>
      </w:r>
      <w:r w:rsidR="00B722DF" w:rsidRPr="0085312C">
        <w:t>critical and creative thinking</w:t>
      </w:r>
      <w:r>
        <w:t>.</w:t>
      </w:r>
    </w:p>
    <w:p w14:paraId="67A5BC11" w14:textId="41D9D859" w:rsidR="68A6CA41" w:rsidRPr="00057E22" w:rsidRDefault="68A6CA41" w:rsidP="00057E22"/>
    <w:p w14:paraId="565605B5" w14:textId="77777777" w:rsidR="000F6744" w:rsidRPr="00057E22" w:rsidRDefault="000F6744" w:rsidP="000F6744">
      <w:pPr>
        <w:pStyle w:val="Heading7"/>
      </w:pPr>
      <w:r w:rsidRPr="00057E22">
        <w:t>CONCLUDING SENTENCE/RATING:</w:t>
      </w:r>
    </w:p>
    <w:p w14:paraId="3D25C7E5" w14:textId="77777777" w:rsidR="000F6744" w:rsidRDefault="000F6744" w:rsidP="000F6744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2AAE6AD9" w14:textId="305BFAAA" w:rsidR="00406FDB" w:rsidRPr="00057E22" w:rsidRDefault="000F6744" w:rsidP="00057E22">
      <w:r>
        <w:t xml:space="preserve">The school is in the ______________ phase for </w:t>
      </w:r>
      <w:r w:rsidR="00064471">
        <w:t>Principle</w:t>
      </w:r>
      <w:r w:rsidR="00847903">
        <w:t xml:space="preserve"> 2.</w:t>
      </w:r>
      <w:r w:rsidR="6149236B" w:rsidRPr="00057E22">
        <w:t>6.</w:t>
      </w:r>
    </w:p>
    <w:p w14:paraId="04C8C449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3F6B36E8" w14:textId="0CD7FF85" w:rsidR="00406FDB" w:rsidRPr="00057E22" w:rsidRDefault="00064471" w:rsidP="00706DE1">
      <w:pPr>
        <w:pStyle w:val="Heading3"/>
      </w:pPr>
      <w:r>
        <w:t>Principle</w:t>
      </w:r>
      <w:r w:rsidR="00847903">
        <w:t xml:space="preserve"> 2.</w:t>
      </w:r>
      <w:r w:rsidR="00406FDB" w:rsidRPr="00057E22">
        <w:t>7 </w:t>
      </w:r>
    </w:p>
    <w:p w14:paraId="01C7BC4C" w14:textId="1FE21751" w:rsidR="318C11D7" w:rsidRPr="00057E22" w:rsidRDefault="318C11D7" w:rsidP="00057E22"/>
    <w:p w14:paraId="4C264B35" w14:textId="77777777" w:rsidR="00110F39" w:rsidRPr="007F0833" w:rsidRDefault="00110F39" w:rsidP="00110F39">
      <w:pPr>
        <w:pStyle w:val="Heading7"/>
      </w:pPr>
      <w:r w:rsidRPr="007F0833">
        <w:t>FIRST SENTENCE</w:t>
      </w:r>
    </w:p>
    <w:p w14:paraId="742010AF" w14:textId="77777777" w:rsidR="00110F39" w:rsidRPr="003B4EE3" w:rsidRDefault="00110F39" w:rsidP="00110F39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6342B938" w14:textId="5168DAB6" w:rsidR="7298D0D9" w:rsidRDefault="00457088" w:rsidP="00057E22">
      <w:r w:rsidRPr="00036980">
        <w:t>Learners experience a wide range of assessment practices to support and improve learning.</w:t>
      </w:r>
    </w:p>
    <w:p w14:paraId="4D5F880C" w14:textId="77777777" w:rsidR="00457088" w:rsidRPr="00057E22" w:rsidRDefault="00457088" w:rsidP="00057E22"/>
    <w:p w14:paraId="2939AEAA" w14:textId="77777777" w:rsidR="006E2DEA" w:rsidRDefault="006E2DEA" w:rsidP="006E2DEA">
      <w:pPr>
        <w:pStyle w:val="Heading7"/>
        <w:rPr>
          <w:rStyle w:val="IntenseEmphasis"/>
        </w:rPr>
      </w:pPr>
      <w:r w:rsidRPr="00057E22">
        <w:t>DESCRIPTORS</w:t>
      </w:r>
    </w:p>
    <w:p w14:paraId="24EE7AFA" w14:textId="77777777" w:rsidR="006E2DEA" w:rsidRPr="00057E22" w:rsidRDefault="006E2DEA" w:rsidP="006E2DEA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69F54401" w14:textId="77777777" w:rsidR="001138B2" w:rsidRPr="00057E22" w:rsidRDefault="001138B2" w:rsidP="00057E22"/>
    <w:p w14:paraId="75E58F12" w14:textId="50BA1044" w:rsidR="00387B9A" w:rsidRPr="0085312C" w:rsidRDefault="00A14BB2" w:rsidP="00387B9A">
      <w:pPr>
        <w:pStyle w:val="ListParagraph"/>
        <w:ind w:left="432" w:hanging="216"/>
      </w:pPr>
      <w:r>
        <w:t xml:space="preserve">Effective assessment </w:t>
      </w:r>
      <w:r w:rsidRPr="00DF2661">
        <w:t>practices</w:t>
      </w:r>
      <w:r>
        <w:t xml:space="preserve"> include </w:t>
      </w:r>
      <w:r w:rsidR="00387B9A">
        <w:t>f</w:t>
      </w:r>
      <w:r w:rsidR="00387B9A" w:rsidRPr="0085312C">
        <w:t>ormative and summative assessments to gather information about student progress and inform instruction</w:t>
      </w:r>
      <w:r>
        <w:t>.</w:t>
      </w:r>
    </w:p>
    <w:p w14:paraId="02AEA1B3" w14:textId="0D0EDA2C" w:rsidR="00387B9A" w:rsidRPr="0085312C" w:rsidRDefault="00A14BB2" w:rsidP="00387B9A">
      <w:pPr>
        <w:pStyle w:val="ListParagraph"/>
        <w:ind w:left="432" w:hanging="216"/>
      </w:pPr>
      <w:r>
        <w:t xml:space="preserve">Effective assessment </w:t>
      </w:r>
      <w:r w:rsidRPr="00DF2661">
        <w:t>practices</w:t>
      </w:r>
      <w:r>
        <w:t xml:space="preserve"> include</w:t>
      </w:r>
      <w:r w:rsidRPr="0085312C">
        <w:t xml:space="preserve"> </w:t>
      </w:r>
      <w:r w:rsidR="00387B9A" w:rsidRPr="0085312C">
        <w:t>common assessments that ensure consistent and equitable learning opportunities across grades and courses</w:t>
      </w:r>
      <w:r>
        <w:t>.</w:t>
      </w:r>
      <w:r w:rsidR="00387B9A" w:rsidRPr="0085312C">
        <w:t xml:space="preserve"> </w:t>
      </w:r>
    </w:p>
    <w:p w14:paraId="007E02C2" w14:textId="0DD478D1" w:rsidR="00387B9A" w:rsidRPr="0085312C" w:rsidRDefault="00A14BB2" w:rsidP="00387B9A">
      <w:pPr>
        <w:pStyle w:val="ListParagraph"/>
        <w:ind w:left="432" w:hanging="216"/>
      </w:pPr>
      <w:r>
        <w:t xml:space="preserve">Effective assessment </w:t>
      </w:r>
      <w:r w:rsidRPr="00DF2661">
        <w:t>practices</w:t>
      </w:r>
      <w:r>
        <w:t xml:space="preserve"> include</w:t>
      </w:r>
      <w:r w:rsidRPr="0085312C">
        <w:t xml:space="preserve"> </w:t>
      </w:r>
      <w:r w:rsidR="00387B9A" w:rsidRPr="0085312C">
        <w:t>specific and measurable criteria for success provided to learners before assessments</w:t>
      </w:r>
      <w:r>
        <w:t>.</w:t>
      </w:r>
    </w:p>
    <w:p w14:paraId="1D0CDE1E" w14:textId="2B2BB18F" w:rsidR="00387B9A" w:rsidRDefault="00A14BB2" w:rsidP="00593959">
      <w:pPr>
        <w:pStyle w:val="ListParagraph"/>
        <w:ind w:left="432" w:hanging="216"/>
      </w:pPr>
      <w:r>
        <w:t xml:space="preserve">Effective assessment </w:t>
      </w:r>
      <w:r w:rsidRPr="00DF2661">
        <w:t>practices</w:t>
      </w:r>
      <w:r>
        <w:t xml:space="preserve"> include</w:t>
      </w:r>
      <w:r w:rsidRPr="0085312C">
        <w:t xml:space="preserve"> </w:t>
      </w:r>
      <w:r w:rsidR="00387B9A" w:rsidRPr="0085312C">
        <w:t>regular and consistent checks for understanding in ways that engage every learner’s thinking including self-assessment</w:t>
      </w:r>
      <w:r>
        <w:t>.</w:t>
      </w:r>
    </w:p>
    <w:p w14:paraId="5D997295" w14:textId="4647874D" w:rsidR="00406FDB" w:rsidRPr="00057E22" w:rsidRDefault="00A14BB2" w:rsidP="00593959">
      <w:pPr>
        <w:pStyle w:val="ListParagraph"/>
        <w:ind w:left="432" w:hanging="216"/>
      </w:pPr>
      <w:r>
        <w:t xml:space="preserve">Effective assessment </w:t>
      </w:r>
      <w:r w:rsidRPr="00DF2661">
        <w:t>practices</w:t>
      </w:r>
      <w:r>
        <w:t xml:space="preserve"> include</w:t>
      </w:r>
      <w:r w:rsidRPr="0085312C">
        <w:t xml:space="preserve"> </w:t>
      </w:r>
      <w:r w:rsidR="00387B9A" w:rsidRPr="0085312C">
        <w:t>presentations of learning to authentic audiences, including students, families, community members, and professionals</w:t>
      </w:r>
      <w:r>
        <w:t>.</w:t>
      </w:r>
    </w:p>
    <w:p w14:paraId="4A797BA6" w14:textId="2B878E11" w:rsidR="68A6CA41" w:rsidRPr="00057E22" w:rsidRDefault="68A6CA41" w:rsidP="00057E22"/>
    <w:p w14:paraId="1530E6E0" w14:textId="77777777" w:rsidR="000F6744" w:rsidRPr="00057E22" w:rsidRDefault="000F6744" w:rsidP="000F6744">
      <w:pPr>
        <w:pStyle w:val="Heading7"/>
      </w:pPr>
      <w:r w:rsidRPr="00057E22">
        <w:t>CONCLUDING SENTENCE/RATING:</w:t>
      </w:r>
    </w:p>
    <w:p w14:paraId="1015E74F" w14:textId="77777777" w:rsidR="000F6744" w:rsidRDefault="000F6744" w:rsidP="000F6744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3E70B418" w14:textId="19D787AA" w:rsidR="56276E15" w:rsidRPr="00057E22" w:rsidRDefault="000F6744" w:rsidP="000F6744">
      <w:r>
        <w:t xml:space="preserve">The school is in the ______________ phase for </w:t>
      </w:r>
      <w:r w:rsidR="00064471">
        <w:t>Principle</w:t>
      </w:r>
      <w:r w:rsidR="00847903">
        <w:t xml:space="preserve"> 2.</w:t>
      </w:r>
      <w:r w:rsidR="56276E15" w:rsidRPr="00057E22">
        <w:t>7.</w:t>
      </w:r>
      <w:r w:rsidR="156A2290" w:rsidRPr="00057E22">
        <w:t xml:space="preserve"> </w:t>
      </w:r>
    </w:p>
    <w:p w14:paraId="62CDA501" w14:textId="2056E1DF" w:rsidR="00406FDB" w:rsidRDefault="00406FDB" w:rsidP="00057E22"/>
    <w:p w14:paraId="47AB81B8" w14:textId="479916CE" w:rsidR="00D40245" w:rsidRDefault="00D40245">
      <w:pPr>
        <w:widowControl/>
        <w:autoSpaceDE/>
        <w:autoSpaceDN/>
        <w:spacing w:before="0" w:after="160" w:line="259" w:lineRule="auto"/>
      </w:pPr>
      <w:r>
        <w:br w:type="page"/>
      </w:r>
    </w:p>
    <w:p w14:paraId="2021A17E" w14:textId="473248B0" w:rsidR="00D40245" w:rsidRPr="00057E22" w:rsidRDefault="00064471" w:rsidP="00D40245">
      <w:pPr>
        <w:pStyle w:val="Heading3"/>
      </w:pPr>
      <w:r>
        <w:t>Principle</w:t>
      </w:r>
      <w:r w:rsidR="00D40245">
        <w:t xml:space="preserve"> 2.8</w:t>
      </w:r>
      <w:r w:rsidR="00D40245" w:rsidRPr="00057E22">
        <w:t> </w:t>
      </w:r>
    </w:p>
    <w:p w14:paraId="453D26DB" w14:textId="77777777" w:rsidR="00D40245" w:rsidRPr="00057E22" w:rsidRDefault="00D40245" w:rsidP="00D40245"/>
    <w:p w14:paraId="56086F5B" w14:textId="77777777" w:rsidR="00D40245" w:rsidRPr="007F0833" w:rsidRDefault="00D40245" w:rsidP="00D40245">
      <w:pPr>
        <w:pStyle w:val="Heading7"/>
      </w:pPr>
      <w:r w:rsidRPr="007F0833">
        <w:t>FIRST SENTENCE</w:t>
      </w:r>
    </w:p>
    <w:p w14:paraId="1CA4E10F" w14:textId="77777777" w:rsidR="00D40245" w:rsidRPr="003B4EE3" w:rsidRDefault="00D40245" w:rsidP="00D40245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7C5ABE9C" w14:textId="2353A26B" w:rsidR="00D40245" w:rsidRDefault="00622362" w:rsidP="00D40245">
      <w:r w:rsidRPr="00036980">
        <w:t>Learners have multiple opportunities to demonstrate their learning, receive corrective feedback, and use this feedback in meaningful ways to support their learning.</w:t>
      </w:r>
    </w:p>
    <w:p w14:paraId="404F4F6C" w14:textId="77777777" w:rsidR="00D40245" w:rsidRPr="00057E22" w:rsidRDefault="00D40245" w:rsidP="00D40245"/>
    <w:p w14:paraId="3DA6B9AD" w14:textId="77777777" w:rsidR="00D40245" w:rsidRDefault="00D40245" w:rsidP="00D40245">
      <w:pPr>
        <w:pStyle w:val="Heading7"/>
        <w:rPr>
          <w:rStyle w:val="IntenseEmphasis"/>
        </w:rPr>
      </w:pPr>
      <w:r w:rsidRPr="00057E22">
        <w:t>DESCRIPTORS</w:t>
      </w:r>
    </w:p>
    <w:p w14:paraId="402DFAB7" w14:textId="77777777" w:rsidR="00D40245" w:rsidRDefault="00D40245" w:rsidP="00D40245">
      <w:pPr>
        <w:pStyle w:val="Heading7"/>
        <w:rPr>
          <w:rStyle w:val="IntenseEmphasis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14E91B81" w14:textId="77777777" w:rsidR="00A14BB2" w:rsidRPr="00A14BB2" w:rsidRDefault="00A14BB2" w:rsidP="00A14BB2"/>
    <w:p w14:paraId="37E6EC5E" w14:textId="5F8E9A07" w:rsidR="00E92397" w:rsidRPr="0085312C" w:rsidRDefault="00A14BB2" w:rsidP="00E92397">
      <w:pPr>
        <w:pStyle w:val="ListParagraph"/>
        <w:ind w:left="432" w:hanging="216"/>
      </w:pPr>
      <w:r w:rsidRPr="0072268B">
        <w:t xml:space="preserve">Learners are provided </w:t>
      </w:r>
      <w:r w:rsidRPr="00DF2661">
        <w:t>with</w:t>
      </w:r>
      <w:r w:rsidRPr="0085312C">
        <w:t xml:space="preserve"> </w:t>
      </w:r>
      <w:r w:rsidR="00E92397" w:rsidRPr="0085312C">
        <w:t>multiple and varied opportunities over time to demonstrate their learning</w:t>
      </w:r>
      <w:r>
        <w:t>.</w:t>
      </w:r>
    </w:p>
    <w:p w14:paraId="3106A22C" w14:textId="7CB7DC5A" w:rsidR="00E92397" w:rsidRPr="0085312C" w:rsidRDefault="00A14BB2" w:rsidP="00E92397">
      <w:pPr>
        <w:pStyle w:val="ListParagraph"/>
        <w:ind w:left="432" w:hanging="216"/>
      </w:pPr>
      <w:r w:rsidRPr="0072268B">
        <w:t xml:space="preserve">Learners are provided </w:t>
      </w:r>
      <w:r w:rsidRPr="00DF2661">
        <w:t>with</w:t>
      </w:r>
      <w:r w:rsidRPr="0085312C">
        <w:t xml:space="preserve"> </w:t>
      </w:r>
      <w:r w:rsidR="00E92397" w:rsidRPr="0085312C">
        <w:t>consistent, systematic, specific, and timely corrective feedback</w:t>
      </w:r>
      <w:r>
        <w:t>.</w:t>
      </w:r>
      <w:r w:rsidR="00E92397" w:rsidRPr="0085312C">
        <w:t xml:space="preserve"> </w:t>
      </w:r>
    </w:p>
    <w:p w14:paraId="66884B86" w14:textId="348D526C" w:rsidR="00E92397" w:rsidRPr="0085312C" w:rsidRDefault="00A14BB2" w:rsidP="00E92397">
      <w:pPr>
        <w:pStyle w:val="ListParagraph"/>
        <w:ind w:left="432" w:hanging="216"/>
      </w:pPr>
      <w:r w:rsidRPr="0072268B">
        <w:t xml:space="preserve">Learners are provided </w:t>
      </w:r>
      <w:r w:rsidRPr="00DF2661">
        <w:t>with</w:t>
      </w:r>
      <w:r w:rsidRPr="0085312C">
        <w:t xml:space="preserve"> </w:t>
      </w:r>
      <w:r w:rsidR="00E92397" w:rsidRPr="0085312C">
        <w:t>opportunities and time necessary to revise and improve their work</w:t>
      </w:r>
      <w:r>
        <w:t>.</w:t>
      </w:r>
    </w:p>
    <w:p w14:paraId="3537E7E9" w14:textId="2C9FB81A" w:rsidR="00E92397" w:rsidRDefault="00A14BB2" w:rsidP="00640EFA">
      <w:pPr>
        <w:pStyle w:val="ListParagraph"/>
        <w:ind w:left="432" w:hanging="216"/>
      </w:pPr>
      <w:r w:rsidRPr="0072268B">
        <w:t xml:space="preserve">Learners are provided </w:t>
      </w:r>
      <w:r w:rsidRPr="00DF2661">
        <w:t>with</w:t>
      </w:r>
      <w:r w:rsidRPr="0085312C">
        <w:t xml:space="preserve"> </w:t>
      </w:r>
      <w:r w:rsidR="00E92397" w:rsidRPr="0085312C">
        <w:t>teacher and peer feedback and self-reflection to guide next steps in learning</w:t>
      </w:r>
      <w:r>
        <w:t>.</w:t>
      </w:r>
    </w:p>
    <w:p w14:paraId="19114CA2" w14:textId="06668023" w:rsidR="00D40245" w:rsidRDefault="00A14BB2" w:rsidP="00640EFA">
      <w:pPr>
        <w:pStyle w:val="ListParagraph"/>
        <w:ind w:left="432" w:hanging="216"/>
      </w:pPr>
      <w:r w:rsidRPr="0072268B">
        <w:t xml:space="preserve">Learners are provided </w:t>
      </w:r>
      <w:r w:rsidRPr="00DF2661">
        <w:t>with</w:t>
      </w:r>
      <w:r w:rsidRPr="0085312C">
        <w:t xml:space="preserve"> </w:t>
      </w:r>
      <w:r w:rsidR="00E92397" w:rsidRPr="0085312C">
        <w:t>separate grading, reporting, and feedback on work habits and academic skills</w:t>
      </w:r>
      <w:r>
        <w:t>.</w:t>
      </w:r>
    </w:p>
    <w:p w14:paraId="3BFB4738" w14:textId="77777777" w:rsidR="00E92397" w:rsidRPr="00057E22" w:rsidRDefault="00E92397" w:rsidP="00E92397"/>
    <w:p w14:paraId="47B5A7A3" w14:textId="77777777" w:rsidR="00D40245" w:rsidRPr="00057E22" w:rsidRDefault="00D40245" w:rsidP="00D40245">
      <w:pPr>
        <w:pStyle w:val="Heading7"/>
      </w:pPr>
      <w:r w:rsidRPr="00057E22">
        <w:t>CONCLUDING SENTENCE/RATING:</w:t>
      </w:r>
    </w:p>
    <w:p w14:paraId="1EECE851" w14:textId="77777777" w:rsidR="00D40245" w:rsidRDefault="00D40245" w:rsidP="00D40245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01992593" w14:textId="0AEFC509" w:rsidR="00D40245" w:rsidRPr="00057E22" w:rsidRDefault="00D40245" w:rsidP="00D40245">
      <w:r>
        <w:t xml:space="preserve">The school is in the ______________ phase for </w:t>
      </w:r>
      <w:r w:rsidR="00064471">
        <w:t>Principle</w:t>
      </w:r>
      <w:r>
        <w:t xml:space="preserve"> 2.8</w:t>
      </w:r>
      <w:r w:rsidRPr="00057E22">
        <w:t xml:space="preserve">. </w:t>
      </w:r>
    </w:p>
    <w:p w14:paraId="570CC655" w14:textId="77777777" w:rsidR="00200F70" w:rsidRDefault="00200F70" w:rsidP="00057E22"/>
    <w:p w14:paraId="1D02A1E5" w14:textId="645DB6A8" w:rsidR="00E92397" w:rsidRDefault="00E92397">
      <w:pPr>
        <w:widowControl/>
        <w:autoSpaceDE/>
        <w:autoSpaceDN/>
        <w:spacing w:before="0" w:after="160" w:line="259" w:lineRule="auto"/>
      </w:pPr>
      <w:r>
        <w:br w:type="page"/>
      </w:r>
    </w:p>
    <w:p w14:paraId="668351C6" w14:textId="19880807" w:rsidR="00E92397" w:rsidRPr="00057E22" w:rsidRDefault="00064471" w:rsidP="00E92397">
      <w:pPr>
        <w:pStyle w:val="Heading3"/>
      </w:pPr>
      <w:r>
        <w:t>Principle</w:t>
      </w:r>
      <w:r w:rsidR="00E92397">
        <w:t xml:space="preserve"> 2.9</w:t>
      </w:r>
      <w:r w:rsidR="00E92397" w:rsidRPr="00057E22">
        <w:t> </w:t>
      </w:r>
    </w:p>
    <w:p w14:paraId="56E4FEE8" w14:textId="77777777" w:rsidR="00E92397" w:rsidRPr="00057E22" w:rsidRDefault="00E92397" w:rsidP="00E92397"/>
    <w:p w14:paraId="2A13EC4A" w14:textId="77777777" w:rsidR="00E92397" w:rsidRPr="007F0833" w:rsidRDefault="00E92397" w:rsidP="00E92397">
      <w:pPr>
        <w:pStyle w:val="Heading7"/>
      </w:pPr>
      <w:r w:rsidRPr="007F0833">
        <w:t>FIRST SENTENCE</w:t>
      </w:r>
    </w:p>
    <w:p w14:paraId="595C9CD6" w14:textId="77777777" w:rsidR="00E92397" w:rsidRPr="003B4EE3" w:rsidRDefault="00E92397" w:rsidP="00E9239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13D40E4F" w14:textId="20E9820B" w:rsidR="00E92397" w:rsidRDefault="00750E7F" w:rsidP="00E92397">
      <w:r w:rsidRPr="00036980">
        <w:t>Learners use technology across all curricular areas to support, enhance, and demonstrate their learning.</w:t>
      </w:r>
    </w:p>
    <w:p w14:paraId="4651277E" w14:textId="77777777" w:rsidR="00750E7F" w:rsidRPr="00057E22" w:rsidRDefault="00750E7F" w:rsidP="00E92397"/>
    <w:p w14:paraId="4935B83A" w14:textId="77777777" w:rsidR="00E92397" w:rsidRDefault="00E92397" w:rsidP="00E92397">
      <w:pPr>
        <w:pStyle w:val="Heading7"/>
        <w:rPr>
          <w:rStyle w:val="IntenseEmphasis"/>
        </w:rPr>
      </w:pPr>
      <w:r w:rsidRPr="00057E22">
        <w:t>DESCRIPTORS</w:t>
      </w:r>
    </w:p>
    <w:p w14:paraId="2CE96682" w14:textId="77777777" w:rsidR="00E92397" w:rsidRDefault="00E92397" w:rsidP="00E92397">
      <w:pPr>
        <w:pStyle w:val="Heading7"/>
        <w:rPr>
          <w:rStyle w:val="IntenseEmphasis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74322C9D" w14:textId="77777777" w:rsidR="00A14BB2" w:rsidRPr="00A14BB2" w:rsidRDefault="00A14BB2" w:rsidP="00A14BB2"/>
    <w:p w14:paraId="076BA659" w14:textId="6EF5A7E6" w:rsidR="00082462" w:rsidRPr="0085312C" w:rsidRDefault="00A14BB2" w:rsidP="00082462">
      <w:pPr>
        <w:pStyle w:val="ListParagraph"/>
        <w:ind w:left="432" w:hanging="216"/>
      </w:pPr>
      <w:r>
        <w:t xml:space="preserve">Learners use technology in </w:t>
      </w:r>
      <w:r w:rsidRPr="00DF2661">
        <w:t>informed</w:t>
      </w:r>
      <w:r>
        <w:t>, effective, and ethical ways to</w:t>
      </w:r>
      <w:r w:rsidRPr="0085312C">
        <w:t xml:space="preserve"> </w:t>
      </w:r>
      <w:r w:rsidR="00082462" w:rsidRPr="0085312C">
        <w:t>access, support, document, and supplement their learning</w:t>
      </w:r>
      <w:r>
        <w:t>.</w:t>
      </w:r>
    </w:p>
    <w:p w14:paraId="47D9599B" w14:textId="030842C1" w:rsidR="00082462" w:rsidRPr="0085312C" w:rsidRDefault="00A14BB2" w:rsidP="00082462">
      <w:pPr>
        <w:pStyle w:val="ListParagraph"/>
        <w:ind w:left="432" w:hanging="216"/>
      </w:pPr>
      <w:r>
        <w:t xml:space="preserve">Learners use technology in </w:t>
      </w:r>
      <w:r w:rsidRPr="00DF2661">
        <w:t>informed</w:t>
      </w:r>
      <w:r>
        <w:t>, effective, and ethical ways to</w:t>
      </w:r>
      <w:r w:rsidRPr="0085312C">
        <w:t xml:space="preserve"> </w:t>
      </w:r>
      <w:r w:rsidR="00082462" w:rsidRPr="0085312C">
        <w:t xml:space="preserve">research, create, </w:t>
      </w:r>
      <w:proofErr w:type="gramStart"/>
      <w:r w:rsidR="00082462" w:rsidRPr="0085312C">
        <w:t>and</w:t>
      </w:r>
      <w:proofErr w:type="gramEnd"/>
      <w:r w:rsidR="00082462" w:rsidRPr="0085312C">
        <w:t xml:space="preserve"> problem-solve</w:t>
      </w:r>
      <w:r>
        <w:t>.</w:t>
      </w:r>
    </w:p>
    <w:p w14:paraId="784F6EC4" w14:textId="021BE40C" w:rsidR="00082462" w:rsidRPr="0085312C" w:rsidRDefault="00A14BB2" w:rsidP="00082462">
      <w:pPr>
        <w:pStyle w:val="ListParagraph"/>
        <w:ind w:left="432" w:hanging="216"/>
      </w:pPr>
      <w:r>
        <w:t xml:space="preserve">Learners use technology in </w:t>
      </w:r>
      <w:r w:rsidRPr="00DF2661">
        <w:t>informed</w:t>
      </w:r>
      <w:r>
        <w:t>, effective, and ethical ways to</w:t>
      </w:r>
      <w:r w:rsidRPr="0085312C">
        <w:t xml:space="preserve"> </w:t>
      </w:r>
      <w:r w:rsidR="00082462" w:rsidRPr="0085312C">
        <w:t>personalize the pace of learning</w:t>
      </w:r>
      <w:r>
        <w:t>.</w:t>
      </w:r>
    </w:p>
    <w:p w14:paraId="6CDD288B" w14:textId="753EB7BE" w:rsidR="00082462" w:rsidRDefault="00A14BB2" w:rsidP="005F4910">
      <w:pPr>
        <w:pStyle w:val="ListParagraph"/>
        <w:ind w:left="432" w:hanging="216"/>
      </w:pPr>
      <w:r>
        <w:t xml:space="preserve">Learners use technology in </w:t>
      </w:r>
      <w:r w:rsidRPr="00DF2661">
        <w:t>informed</w:t>
      </w:r>
      <w:r>
        <w:t>, effective, and ethical ways to</w:t>
      </w:r>
      <w:r w:rsidRPr="0085312C">
        <w:t xml:space="preserve"> </w:t>
      </w:r>
      <w:r w:rsidR="00082462" w:rsidRPr="0085312C">
        <w:t>share work with an audience beyond the school community</w:t>
      </w:r>
      <w:r>
        <w:t>.</w:t>
      </w:r>
    </w:p>
    <w:p w14:paraId="670B9DD3" w14:textId="6CAAF325" w:rsidR="00E92397" w:rsidRDefault="00A14BB2" w:rsidP="005F4910">
      <w:pPr>
        <w:pStyle w:val="ListParagraph"/>
        <w:ind w:left="432" w:hanging="216"/>
      </w:pPr>
      <w:r>
        <w:t xml:space="preserve">Learners use technology in </w:t>
      </w:r>
      <w:r w:rsidRPr="00DF2661">
        <w:t>informed</w:t>
      </w:r>
      <w:r>
        <w:t>, effective, and ethical ways to</w:t>
      </w:r>
      <w:r w:rsidRPr="0085312C">
        <w:t xml:space="preserve"> </w:t>
      </w:r>
      <w:r w:rsidR="00082462" w:rsidRPr="0085312C">
        <w:t>collaborate digitally to support learning</w:t>
      </w:r>
      <w:r>
        <w:t>.</w:t>
      </w:r>
    </w:p>
    <w:p w14:paraId="10645B67" w14:textId="77777777" w:rsidR="00082462" w:rsidRPr="00082462" w:rsidRDefault="00082462" w:rsidP="00082462"/>
    <w:p w14:paraId="43B2A741" w14:textId="77777777" w:rsidR="00E92397" w:rsidRPr="00057E22" w:rsidRDefault="00E92397" w:rsidP="00E92397">
      <w:pPr>
        <w:pStyle w:val="Heading7"/>
      </w:pPr>
      <w:r w:rsidRPr="00057E22">
        <w:t>CONCLUDING SENTENCE/RATING:</w:t>
      </w:r>
    </w:p>
    <w:p w14:paraId="37C74F44" w14:textId="77777777" w:rsidR="00E92397" w:rsidRDefault="00E92397" w:rsidP="00E92397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7438B7B2" w14:textId="6EA6B26E" w:rsidR="00E92397" w:rsidRPr="00057E22" w:rsidRDefault="00E92397" w:rsidP="00E92397">
      <w:r>
        <w:t xml:space="preserve">The school is in the ______________ phase for </w:t>
      </w:r>
      <w:r w:rsidR="00064471">
        <w:t>Principle</w:t>
      </w:r>
      <w:r>
        <w:t xml:space="preserve"> 2.9</w:t>
      </w:r>
      <w:r w:rsidRPr="00057E22">
        <w:t xml:space="preserve">. </w:t>
      </w:r>
    </w:p>
    <w:p w14:paraId="3EEC1941" w14:textId="77777777" w:rsidR="00E92397" w:rsidRDefault="00E92397" w:rsidP="00E92397"/>
    <w:p w14:paraId="7A3536C6" w14:textId="77777777" w:rsidR="00200F70" w:rsidRPr="00057E22" w:rsidRDefault="00200F70" w:rsidP="00057E22"/>
    <w:p w14:paraId="1862B8A3" w14:textId="77D129A2" w:rsidR="003027C4" w:rsidRDefault="702584E1" w:rsidP="00706DE1">
      <w:pPr>
        <w:pStyle w:val="Heading3"/>
      </w:pPr>
      <w:r w:rsidRPr="00057E22">
        <w:t xml:space="preserve">Standard </w:t>
      </w:r>
      <w:r w:rsidR="00816416">
        <w:t>2</w:t>
      </w:r>
      <w:r w:rsidRPr="00057E22">
        <w:t xml:space="preserve"> </w:t>
      </w:r>
      <w:r w:rsidR="003027C4" w:rsidRPr="00057E22">
        <w:t>Strengths</w:t>
      </w:r>
      <w:r w:rsidR="09997B48" w:rsidRPr="00057E22">
        <w:t xml:space="preserve"> </w:t>
      </w:r>
    </w:p>
    <w:p w14:paraId="4308D6D0" w14:textId="77777777" w:rsidR="00706DE1" w:rsidRDefault="00706DE1" w:rsidP="00706DE1"/>
    <w:p w14:paraId="4171B2A2" w14:textId="129CA9B3" w:rsidR="00200F70" w:rsidRPr="00706DE1" w:rsidRDefault="3DC82D55" w:rsidP="00A14BB2">
      <w:pPr>
        <w:pStyle w:val="Heading3"/>
      </w:pPr>
      <w:r w:rsidRPr="00057E22">
        <w:t xml:space="preserve">Standard </w:t>
      </w:r>
      <w:r w:rsidR="00816416">
        <w:t>2</w:t>
      </w:r>
      <w:r w:rsidRPr="00057E22">
        <w:t xml:space="preserve"> </w:t>
      </w:r>
      <w:r w:rsidR="003027C4" w:rsidRPr="00057E22">
        <w:t>Areas of Growth</w:t>
      </w:r>
      <w:r w:rsidR="46869AB9" w:rsidRPr="00057E22">
        <w:t xml:space="preserve"> </w:t>
      </w:r>
    </w:p>
    <w:sectPr w:rsidR="00200F70" w:rsidRPr="00706DE1" w:rsidSect="00E5250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B7D2" w14:textId="77777777" w:rsidR="00EC6E51" w:rsidRDefault="00EC6E51" w:rsidP="009C6DC7">
      <w:pPr>
        <w:spacing w:after="0" w:line="240" w:lineRule="auto"/>
      </w:pPr>
      <w:r>
        <w:separator/>
      </w:r>
    </w:p>
  </w:endnote>
  <w:endnote w:type="continuationSeparator" w:id="0">
    <w:p w14:paraId="4B9046E5" w14:textId="77777777" w:rsidR="00EC6E51" w:rsidRDefault="00EC6E51" w:rsidP="009C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272F" w14:textId="20CB9A8E" w:rsidR="009971B3" w:rsidRPr="00C84932" w:rsidRDefault="001D3D03" w:rsidP="00285BFB">
    <w:pPr>
      <w:pStyle w:val="Footer"/>
    </w:pPr>
    <w:r w:rsidRPr="00C84932">
      <w:t xml:space="preserve">Standard </w:t>
    </w:r>
    <w:r w:rsidR="00E14F2B">
      <w:t>2</w:t>
    </w:r>
    <w:r w:rsidRPr="00C84932">
      <w:t xml:space="preserve"> Writing Template for Public Schools (r202507) | </w:t>
    </w:r>
    <w:r w:rsidR="00C84932" w:rsidRPr="00C84932">
      <w:t xml:space="preserve">Page </w:t>
    </w:r>
    <w:r w:rsidR="00C84932" w:rsidRPr="00C84932">
      <w:fldChar w:fldCharType="begin"/>
    </w:r>
    <w:r w:rsidR="00C84932" w:rsidRPr="00C84932">
      <w:instrText xml:space="preserve"> PAGE  \* Arabic  \* MERGEFORMAT </w:instrText>
    </w:r>
    <w:r w:rsidR="00C84932" w:rsidRPr="00C84932">
      <w:fldChar w:fldCharType="separate"/>
    </w:r>
    <w:r w:rsidR="00C84932" w:rsidRPr="00C84932">
      <w:rPr>
        <w:noProof/>
      </w:rPr>
      <w:t>1</w:t>
    </w:r>
    <w:r w:rsidR="00C84932" w:rsidRPr="00C84932">
      <w:fldChar w:fldCharType="end"/>
    </w:r>
    <w:r w:rsidR="00C84932" w:rsidRPr="00C84932">
      <w:t xml:space="preserve"> of </w:t>
    </w:r>
    <w:fldSimple w:instr=" NUMPAGES  \* Arabic  \* MERGEFORMAT ">
      <w:r w:rsidR="00C84932" w:rsidRPr="00C8493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B434" w14:textId="60B93238" w:rsidR="001D3D03" w:rsidRDefault="001D3D03" w:rsidP="001D3D03">
    <w:pPr>
      <w:pStyle w:val="Footer"/>
    </w:pPr>
    <w:r w:rsidRPr="00285BFB">
      <w:t>NEASC Commission on Public Schools | 1115 Westford Street, Third Floor, Lowell, MA 01851 USA</w:t>
    </w:r>
    <w:r w:rsidRPr="00285BFB">
      <w:br/>
      <w:t>Phone 781-425-7700 | Toll free (US) 855-886-3272 | www.neasc.org/public</w:t>
    </w:r>
    <w:r w:rsidRPr="00285BFB">
      <w:br/>
      <w:t>© NEASC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7627" w14:textId="77777777" w:rsidR="00EC6E51" w:rsidRDefault="00EC6E51" w:rsidP="009C6DC7">
      <w:pPr>
        <w:spacing w:after="0" w:line="240" w:lineRule="auto"/>
      </w:pPr>
      <w:r>
        <w:separator/>
      </w:r>
    </w:p>
  </w:footnote>
  <w:footnote w:type="continuationSeparator" w:id="0">
    <w:p w14:paraId="60B74E66" w14:textId="77777777" w:rsidR="00EC6E51" w:rsidRDefault="00EC6E51" w:rsidP="009C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07BE" w14:textId="77777777" w:rsidR="009C6DC7" w:rsidRPr="00285BFB" w:rsidRDefault="009C6DC7" w:rsidP="00285BFB">
    <w:pPr>
      <w:pStyle w:val="Header"/>
    </w:pPr>
    <w:r w:rsidRPr="00285BFB">
      <w:t>NEASC Commission on Public Schools</w:t>
    </w:r>
  </w:p>
  <w:p w14:paraId="3EE8A654" w14:textId="77777777" w:rsidR="009C6DC7" w:rsidRDefault="009C6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4416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149E39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4D9817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876E07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D86E9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229D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9B400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6027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BFC08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E564F"/>
    <w:multiLevelType w:val="hybridMultilevel"/>
    <w:tmpl w:val="CEBA6092"/>
    <w:lvl w:ilvl="0" w:tplc="610C673E">
      <w:start w:val="1"/>
      <w:numFmt w:val="bullet"/>
      <w:pStyle w:val="Indicator2lis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0BAD123E"/>
    <w:multiLevelType w:val="hybridMultilevel"/>
    <w:tmpl w:val="CAB2CB0E"/>
    <w:lvl w:ilvl="0" w:tplc="823C96EC">
      <w:start w:val="207"/>
      <w:numFmt w:val="bullet"/>
      <w:pStyle w:val="Check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6706D"/>
    <w:multiLevelType w:val="hybridMultilevel"/>
    <w:tmpl w:val="10C00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0700"/>
    <w:multiLevelType w:val="hybridMultilevel"/>
    <w:tmpl w:val="CD90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0831"/>
    <w:multiLevelType w:val="hybridMultilevel"/>
    <w:tmpl w:val="A134E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19F6"/>
    <w:multiLevelType w:val="hybridMultilevel"/>
    <w:tmpl w:val="2C82D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310336"/>
    <w:multiLevelType w:val="hybridMultilevel"/>
    <w:tmpl w:val="4BAA4F4A"/>
    <w:lvl w:ilvl="0" w:tplc="313E6DD0">
      <w:start w:val="1"/>
      <w:numFmt w:val="bullet"/>
      <w:pStyle w:val="TableLis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71947EC1"/>
    <w:multiLevelType w:val="hybridMultilevel"/>
    <w:tmpl w:val="8B78FC0E"/>
    <w:lvl w:ilvl="0" w:tplc="2CC04F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0001A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604"/>
    <w:multiLevelType w:val="hybridMultilevel"/>
    <w:tmpl w:val="5DF6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6419">
    <w:abstractNumId w:val="12"/>
  </w:num>
  <w:num w:numId="2" w16cid:durableId="465778254">
    <w:abstractNumId w:val="10"/>
  </w:num>
  <w:num w:numId="3" w16cid:durableId="537015843">
    <w:abstractNumId w:val="9"/>
  </w:num>
  <w:num w:numId="4" w16cid:durableId="382801229">
    <w:abstractNumId w:val="8"/>
  </w:num>
  <w:num w:numId="5" w16cid:durableId="1430126805">
    <w:abstractNumId w:val="6"/>
  </w:num>
  <w:num w:numId="6" w16cid:durableId="679937970">
    <w:abstractNumId w:val="5"/>
  </w:num>
  <w:num w:numId="7" w16cid:durableId="1807963799">
    <w:abstractNumId w:val="4"/>
  </w:num>
  <w:num w:numId="8" w16cid:durableId="613485487">
    <w:abstractNumId w:val="3"/>
  </w:num>
  <w:num w:numId="9" w16cid:durableId="1557549613">
    <w:abstractNumId w:val="7"/>
  </w:num>
  <w:num w:numId="10" w16cid:durableId="1645501558">
    <w:abstractNumId w:val="2"/>
  </w:num>
  <w:num w:numId="11" w16cid:durableId="1378121416">
    <w:abstractNumId w:val="1"/>
  </w:num>
  <w:num w:numId="12" w16cid:durableId="588856768">
    <w:abstractNumId w:val="0"/>
  </w:num>
  <w:num w:numId="13" w16cid:durableId="724915007">
    <w:abstractNumId w:val="16"/>
  </w:num>
  <w:num w:numId="14" w16cid:durableId="1484472303">
    <w:abstractNumId w:val="15"/>
  </w:num>
  <w:num w:numId="15" w16cid:durableId="1762527745">
    <w:abstractNumId w:val="17"/>
  </w:num>
  <w:num w:numId="16" w16cid:durableId="10301264">
    <w:abstractNumId w:val="14"/>
  </w:num>
  <w:num w:numId="17" w16cid:durableId="676620276">
    <w:abstractNumId w:val="13"/>
  </w:num>
  <w:num w:numId="18" w16cid:durableId="15888094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NDM1Mbe0NDawMLNU0lEKTi0uzszPAykwrgUAUGLglSwAAAA="/>
  </w:docVars>
  <w:rsids>
    <w:rsidRoot w:val="00406FDB"/>
    <w:rsid w:val="0000689D"/>
    <w:rsid w:val="000345FF"/>
    <w:rsid w:val="000523B8"/>
    <w:rsid w:val="00057E22"/>
    <w:rsid w:val="00064471"/>
    <w:rsid w:val="00081487"/>
    <w:rsid w:val="00081B49"/>
    <w:rsid w:val="00082462"/>
    <w:rsid w:val="00082CB1"/>
    <w:rsid w:val="00090E02"/>
    <w:rsid w:val="000B0E51"/>
    <w:rsid w:val="000C7881"/>
    <w:rsid w:val="000C7ABC"/>
    <w:rsid w:val="000D738A"/>
    <w:rsid w:val="000E368E"/>
    <w:rsid w:val="000E4831"/>
    <w:rsid w:val="000F1A63"/>
    <w:rsid w:val="000F2B35"/>
    <w:rsid w:val="000F2E7A"/>
    <w:rsid w:val="000F6744"/>
    <w:rsid w:val="00110F39"/>
    <w:rsid w:val="001138B2"/>
    <w:rsid w:val="00117CCD"/>
    <w:rsid w:val="00126E46"/>
    <w:rsid w:val="00143021"/>
    <w:rsid w:val="00166033"/>
    <w:rsid w:val="00175133"/>
    <w:rsid w:val="001D2400"/>
    <w:rsid w:val="001D3D03"/>
    <w:rsid w:val="00200F70"/>
    <w:rsid w:val="00201702"/>
    <w:rsid w:val="00227B55"/>
    <w:rsid w:val="00232E7E"/>
    <w:rsid w:val="0023575F"/>
    <w:rsid w:val="00237532"/>
    <w:rsid w:val="00260D71"/>
    <w:rsid w:val="002623F2"/>
    <w:rsid w:val="00266730"/>
    <w:rsid w:val="00275B21"/>
    <w:rsid w:val="00282084"/>
    <w:rsid w:val="00285BFB"/>
    <w:rsid w:val="00295495"/>
    <w:rsid w:val="002B02CF"/>
    <w:rsid w:val="002B77BA"/>
    <w:rsid w:val="002E3126"/>
    <w:rsid w:val="002F1DF8"/>
    <w:rsid w:val="002F3CEC"/>
    <w:rsid w:val="003027C4"/>
    <w:rsid w:val="003056A6"/>
    <w:rsid w:val="003138AA"/>
    <w:rsid w:val="003167BA"/>
    <w:rsid w:val="003256F4"/>
    <w:rsid w:val="00331CD9"/>
    <w:rsid w:val="00355E59"/>
    <w:rsid w:val="0035746E"/>
    <w:rsid w:val="00363D4F"/>
    <w:rsid w:val="00370559"/>
    <w:rsid w:val="00387B9A"/>
    <w:rsid w:val="003A22C8"/>
    <w:rsid w:val="003A7DE4"/>
    <w:rsid w:val="003B4EE3"/>
    <w:rsid w:val="003B6DC9"/>
    <w:rsid w:val="003C10EA"/>
    <w:rsid w:val="003E751F"/>
    <w:rsid w:val="00406FDB"/>
    <w:rsid w:val="004216AA"/>
    <w:rsid w:val="00432569"/>
    <w:rsid w:val="00457088"/>
    <w:rsid w:val="00460DA0"/>
    <w:rsid w:val="004621E6"/>
    <w:rsid w:val="00490971"/>
    <w:rsid w:val="004B4861"/>
    <w:rsid w:val="004B6126"/>
    <w:rsid w:val="004D07A3"/>
    <w:rsid w:val="004D2789"/>
    <w:rsid w:val="004F0953"/>
    <w:rsid w:val="0050361E"/>
    <w:rsid w:val="00507BFE"/>
    <w:rsid w:val="00522A4C"/>
    <w:rsid w:val="005436C2"/>
    <w:rsid w:val="00544482"/>
    <w:rsid w:val="005450D6"/>
    <w:rsid w:val="00560230"/>
    <w:rsid w:val="0059026F"/>
    <w:rsid w:val="00596030"/>
    <w:rsid w:val="005A4C4F"/>
    <w:rsid w:val="00604B8D"/>
    <w:rsid w:val="00612D12"/>
    <w:rsid w:val="00613822"/>
    <w:rsid w:val="00621FD3"/>
    <w:rsid w:val="00622362"/>
    <w:rsid w:val="006316B0"/>
    <w:rsid w:val="0067219C"/>
    <w:rsid w:val="00677511"/>
    <w:rsid w:val="00693D6D"/>
    <w:rsid w:val="006A4D03"/>
    <w:rsid w:val="006B06CA"/>
    <w:rsid w:val="006B2413"/>
    <w:rsid w:val="006C1CF1"/>
    <w:rsid w:val="006D5FDD"/>
    <w:rsid w:val="006E2DEA"/>
    <w:rsid w:val="006E4B5D"/>
    <w:rsid w:val="006F14DE"/>
    <w:rsid w:val="006F37A7"/>
    <w:rsid w:val="006F770C"/>
    <w:rsid w:val="007034F4"/>
    <w:rsid w:val="00706DE1"/>
    <w:rsid w:val="00735881"/>
    <w:rsid w:val="00747D04"/>
    <w:rsid w:val="00750E7F"/>
    <w:rsid w:val="00751957"/>
    <w:rsid w:val="00756943"/>
    <w:rsid w:val="007912A0"/>
    <w:rsid w:val="007F0833"/>
    <w:rsid w:val="00816416"/>
    <w:rsid w:val="00833E0C"/>
    <w:rsid w:val="00842777"/>
    <w:rsid w:val="00847903"/>
    <w:rsid w:val="00851B2F"/>
    <w:rsid w:val="00867A8D"/>
    <w:rsid w:val="008851DE"/>
    <w:rsid w:val="00896C06"/>
    <w:rsid w:val="008B0BE1"/>
    <w:rsid w:val="008C2007"/>
    <w:rsid w:val="008E3945"/>
    <w:rsid w:val="008E4ADF"/>
    <w:rsid w:val="008E514E"/>
    <w:rsid w:val="00904EBE"/>
    <w:rsid w:val="00905BE3"/>
    <w:rsid w:val="009273D2"/>
    <w:rsid w:val="00933F98"/>
    <w:rsid w:val="00954045"/>
    <w:rsid w:val="00971E62"/>
    <w:rsid w:val="00990FAD"/>
    <w:rsid w:val="00994944"/>
    <w:rsid w:val="009971B3"/>
    <w:rsid w:val="009C6DC7"/>
    <w:rsid w:val="009D5935"/>
    <w:rsid w:val="009E58B8"/>
    <w:rsid w:val="009E65F6"/>
    <w:rsid w:val="00A00B33"/>
    <w:rsid w:val="00A07591"/>
    <w:rsid w:val="00A127D0"/>
    <w:rsid w:val="00A1365E"/>
    <w:rsid w:val="00A14BB2"/>
    <w:rsid w:val="00A32160"/>
    <w:rsid w:val="00A358B3"/>
    <w:rsid w:val="00A41CF8"/>
    <w:rsid w:val="00A5150D"/>
    <w:rsid w:val="00A55746"/>
    <w:rsid w:val="00A63193"/>
    <w:rsid w:val="00A80C27"/>
    <w:rsid w:val="00A8116A"/>
    <w:rsid w:val="00AA77A5"/>
    <w:rsid w:val="00AB7551"/>
    <w:rsid w:val="00AD1976"/>
    <w:rsid w:val="00AD6DE4"/>
    <w:rsid w:val="00AF49C4"/>
    <w:rsid w:val="00B014FF"/>
    <w:rsid w:val="00B125B0"/>
    <w:rsid w:val="00B13EF0"/>
    <w:rsid w:val="00B145F7"/>
    <w:rsid w:val="00B27F87"/>
    <w:rsid w:val="00B50431"/>
    <w:rsid w:val="00B60A4C"/>
    <w:rsid w:val="00B66A86"/>
    <w:rsid w:val="00B722DF"/>
    <w:rsid w:val="00B77338"/>
    <w:rsid w:val="00BA7C3A"/>
    <w:rsid w:val="00BC3378"/>
    <w:rsid w:val="00BE3BB3"/>
    <w:rsid w:val="00C03C14"/>
    <w:rsid w:val="00C152DB"/>
    <w:rsid w:val="00C42183"/>
    <w:rsid w:val="00C45C59"/>
    <w:rsid w:val="00C5727C"/>
    <w:rsid w:val="00C67624"/>
    <w:rsid w:val="00C82A4F"/>
    <w:rsid w:val="00C84932"/>
    <w:rsid w:val="00CA6575"/>
    <w:rsid w:val="00CC37EB"/>
    <w:rsid w:val="00CF0999"/>
    <w:rsid w:val="00CF5F7D"/>
    <w:rsid w:val="00D121C6"/>
    <w:rsid w:val="00D128B2"/>
    <w:rsid w:val="00D2024A"/>
    <w:rsid w:val="00D27DB4"/>
    <w:rsid w:val="00D3653A"/>
    <w:rsid w:val="00D40245"/>
    <w:rsid w:val="00D6794B"/>
    <w:rsid w:val="00D849E4"/>
    <w:rsid w:val="00D86CA4"/>
    <w:rsid w:val="00D901EA"/>
    <w:rsid w:val="00D91754"/>
    <w:rsid w:val="00DB7336"/>
    <w:rsid w:val="00DF75D2"/>
    <w:rsid w:val="00DF7D01"/>
    <w:rsid w:val="00E14F2B"/>
    <w:rsid w:val="00E251C8"/>
    <w:rsid w:val="00E31EE4"/>
    <w:rsid w:val="00E4359F"/>
    <w:rsid w:val="00E5250F"/>
    <w:rsid w:val="00E750FF"/>
    <w:rsid w:val="00E76139"/>
    <w:rsid w:val="00E92397"/>
    <w:rsid w:val="00EB4D20"/>
    <w:rsid w:val="00EC6E51"/>
    <w:rsid w:val="00ED4F76"/>
    <w:rsid w:val="00ED7980"/>
    <w:rsid w:val="00EF08A1"/>
    <w:rsid w:val="00EF5C04"/>
    <w:rsid w:val="00F40498"/>
    <w:rsid w:val="00FC1947"/>
    <w:rsid w:val="00FC59B5"/>
    <w:rsid w:val="00FD215F"/>
    <w:rsid w:val="00FE159D"/>
    <w:rsid w:val="022D3B80"/>
    <w:rsid w:val="02308B35"/>
    <w:rsid w:val="02AA7969"/>
    <w:rsid w:val="032566EF"/>
    <w:rsid w:val="03FFBA1E"/>
    <w:rsid w:val="045AD795"/>
    <w:rsid w:val="046EADBC"/>
    <w:rsid w:val="0478CAA2"/>
    <w:rsid w:val="0479474B"/>
    <w:rsid w:val="04DBAF34"/>
    <w:rsid w:val="05930276"/>
    <w:rsid w:val="078839B7"/>
    <w:rsid w:val="07D6A3E9"/>
    <w:rsid w:val="07FB496F"/>
    <w:rsid w:val="082F6111"/>
    <w:rsid w:val="09997B48"/>
    <w:rsid w:val="0B067C7C"/>
    <w:rsid w:val="0B27DD00"/>
    <w:rsid w:val="0B52CE6C"/>
    <w:rsid w:val="0C204336"/>
    <w:rsid w:val="0C616259"/>
    <w:rsid w:val="0D232CE3"/>
    <w:rsid w:val="0DD2BF2F"/>
    <w:rsid w:val="0DE422FB"/>
    <w:rsid w:val="0E52F663"/>
    <w:rsid w:val="0F1C7313"/>
    <w:rsid w:val="0FC4F30B"/>
    <w:rsid w:val="1032AB39"/>
    <w:rsid w:val="11AD1CEB"/>
    <w:rsid w:val="11F199C1"/>
    <w:rsid w:val="12267DF5"/>
    <w:rsid w:val="1356BEFC"/>
    <w:rsid w:val="156A2290"/>
    <w:rsid w:val="1874F0E3"/>
    <w:rsid w:val="18B256C4"/>
    <w:rsid w:val="18D9932E"/>
    <w:rsid w:val="19AA6EBA"/>
    <w:rsid w:val="1C53D30C"/>
    <w:rsid w:val="1CDD6131"/>
    <w:rsid w:val="1DF7C2B1"/>
    <w:rsid w:val="21E2D0E4"/>
    <w:rsid w:val="22281872"/>
    <w:rsid w:val="2234AC75"/>
    <w:rsid w:val="22E41249"/>
    <w:rsid w:val="237CB030"/>
    <w:rsid w:val="237F2E32"/>
    <w:rsid w:val="23E64F93"/>
    <w:rsid w:val="24737B17"/>
    <w:rsid w:val="24D5C46B"/>
    <w:rsid w:val="252E1CC1"/>
    <w:rsid w:val="27BAAB54"/>
    <w:rsid w:val="282A21C3"/>
    <w:rsid w:val="28D19A8E"/>
    <w:rsid w:val="29E41D47"/>
    <w:rsid w:val="2A5EF99B"/>
    <w:rsid w:val="2A6F3768"/>
    <w:rsid w:val="2C2363FE"/>
    <w:rsid w:val="2C43B51C"/>
    <w:rsid w:val="2C9F2AA7"/>
    <w:rsid w:val="2D2B4243"/>
    <w:rsid w:val="2D6334FF"/>
    <w:rsid w:val="2F247791"/>
    <w:rsid w:val="2FBDB898"/>
    <w:rsid w:val="2FCFCCDC"/>
    <w:rsid w:val="30D24BA0"/>
    <w:rsid w:val="318C11D7"/>
    <w:rsid w:val="31AB5D65"/>
    <w:rsid w:val="31E9409C"/>
    <w:rsid w:val="3231BE4E"/>
    <w:rsid w:val="3587EEDC"/>
    <w:rsid w:val="35AB23E6"/>
    <w:rsid w:val="3692382B"/>
    <w:rsid w:val="37C8AE0D"/>
    <w:rsid w:val="38069F89"/>
    <w:rsid w:val="381E63B1"/>
    <w:rsid w:val="3858303F"/>
    <w:rsid w:val="385B7EF3"/>
    <w:rsid w:val="3941C68A"/>
    <w:rsid w:val="3C51F118"/>
    <w:rsid w:val="3C7DD71B"/>
    <w:rsid w:val="3D1ECC15"/>
    <w:rsid w:val="3D895658"/>
    <w:rsid w:val="3DC82D55"/>
    <w:rsid w:val="3E306C16"/>
    <w:rsid w:val="3EADADFA"/>
    <w:rsid w:val="3FAD095A"/>
    <w:rsid w:val="4015A360"/>
    <w:rsid w:val="403A9E6D"/>
    <w:rsid w:val="40DAB76F"/>
    <w:rsid w:val="417C5E26"/>
    <w:rsid w:val="42DE3836"/>
    <w:rsid w:val="439D1EC3"/>
    <w:rsid w:val="445FD701"/>
    <w:rsid w:val="44D73DA7"/>
    <w:rsid w:val="452FA2AD"/>
    <w:rsid w:val="459B392C"/>
    <w:rsid w:val="46869AB9"/>
    <w:rsid w:val="47612077"/>
    <w:rsid w:val="48DBBC1A"/>
    <w:rsid w:val="48FA0998"/>
    <w:rsid w:val="49A4DAE0"/>
    <w:rsid w:val="4A570443"/>
    <w:rsid w:val="4A7C718F"/>
    <w:rsid w:val="4B7B1F77"/>
    <w:rsid w:val="4D2E9D7D"/>
    <w:rsid w:val="4E71B638"/>
    <w:rsid w:val="507B141D"/>
    <w:rsid w:val="50FC050A"/>
    <w:rsid w:val="52856BF6"/>
    <w:rsid w:val="52F0EA28"/>
    <w:rsid w:val="53D74A1C"/>
    <w:rsid w:val="544DBDCD"/>
    <w:rsid w:val="54B30D1E"/>
    <w:rsid w:val="5586266B"/>
    <w:rsid w:val="558B030F"/>
    <w:rsid w:val="56276E15"/>
    <w:rsid w:val="562EC8A1"/>
    <w:rsid w:val="5770DD2F"/>
    <w:rsid w:val="593DBD38"/>
    <w:rsid w:val="59E73825"/>
    <w:rsid w:val="5A3F6FFD"/>
    <w:rsid w:val="5A6CCCE9"/>
    <w:rsid w:val="5B027A2A"/>
    <w:rsid w:val="5BE95E0D"/>
    <w:rsid w:val="5BF17B97"/>
    <w:rsid w:val="5C2CC131"/>
    <w:rsid w:val="5CF7BFDF"/>
    <w:rsid w:val="5DB779B4"/>
    <w:rsid w:val="5E55FEEA"/>
    <w:rsid w:val="5EC11BB4"/>
    <w:rsid w:val="5EEC6D71"/>
    <w:rsid w:val="5F7B45F6"/>
    <w:rsid w:val="60CD72AB"/>
    <w:rsid w:val="6149236B"/>
    <w:rsid w:val="6195FED6"/>
    <w:rsid w:val="61FC16AD"/>
    <w:rsid w:val="62F6D028"/>
    <w:rsid w:val="643E0553"/>
    <w:rsid w:val="643E65FA"/>
    <w:rsid w:val="64801423"/>
    <w:rsid w:val="64F6BAD5"/>
    <w:rsid w:val="65A1500C"/>
    <w:rsid w:val="66B510E4"/>
    <w:rsid w:val="670C0ED6"/>
    <w:rsid w:val="68A6CA41"/>
    <w:rsid w:val="694B08BD"/>
    <w:rsid w:val="69FF34F2"/>
    <w:rsid w:val="6A4B7DA6"/>
    <w:rsid w:val="6B103F64"/>
    <w:rsid w:val="6B47EDE1"/>
    <w:rsid w:val="6B7C625C"/>
    <w:rsid w:val="6BAF1A2C"/>
    <w:rsid w:val="6BCAA325"/>
    <w:rsid w:val="6C0DCF77"/>
    <w:rsid w:val="6D4353BD"/>
    <w:rsid w:val="6D6EE065"/>
    <w:rsid w:val="6DB45CC9"/>
    <w:rsid w:val="6EB5193D"/>
    <w:rsid w:val="6EFCE776"/>
    <w:rsid w:val="702584E1"/>
    <w:rsid w:val="713EB2A8"/>
    <w:rsid w:val="7298D0D9"/>
    <w:rsid w:val="741A214C"/>
    <w:rsid w:val="74475B93"/>
    <w:rsid w:val="75E69AD9"/>
    <w:rsid w:val="76B7F137"/>
    <w:rsid w:val="789C7EC2"/>
    <w:rsid w:val="78C68D40"/>
    <w:rsid w:val="7ABD5768"/>
    <w:rsid w:val="7B2C90C2"/>
    <w:rsid w:val="7B53CE4E"/>
    <w:rsid w:val="7DBE4B83"/>
    <w:rsid w:val="7E8E3B69"/>
    <w:rsid w:val="7FE9F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01B60"/>
  <w15:chartTrackingRefBased/>
  <w15:docId w15:val="{F1EF1621-7154-4F89-8F82-F65CCC0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61"/>
    <w:pPr>
      <w:widowControl w:val="0"/>
      <w:autoSpaceDE w:val="0"/>
      <w:autoSpaceDN w:val="0"/>
      <w:spacing w:before="60" w:after="120" w:line="280" w:lineRule="atLeast"/>
    </w:pPr>
    <w:rPr>
      <w:rFonts w:ascii="Aptos" w:eastAsia="Arial" w:hAnsi="Aptos" w:cs="Arial"/>
      <w:kern w:val="0"/>
      <w:lang w:bidi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2623F2"/>
    <w:pPr>
      <w:spacing w:before="360" w:after="120" w:line="240" w:lineRule="auto"/>
      <w:outlineLvl w:val="0"/>
    </w:pPr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40"/>
      <w:szCs w:val="32"/>
      <w:lang w:bidi="en-US"/>
      <w14:ligatures w14:val="none"/>
    </w:rPr>
  </w:style>
  <w:style w:type="paragraph" w:styleId="Heading2">
    <w:name w:val="heading 2"/>
    <w:basedOn w:val="Heading1"/>
    <w:link w:val="Heading2Char"/>
    <w:uiPriority w:val="9"/>
    <w:unhideWhenUsed/>
    <w:qFormat/>
    <w:rsid w:val="002623F2"/>
    <w:pPr>
      <w:spacing w:before="240"/>
      <w:outlineLvl w:val="1"/>
    </w:pPr>
    <w:rPr>
      <w:rFonts w:eastAsia="Century Gothic" w:cs="Century Gothic"/>
      <w:bCs/>
      <w:sz w:val="32"/>
      <w:szCs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623F2"/>
    <w:pPr>
      <w:spacing w:before="480" w:after="240"/>
      <w:jc w:val="center"/>
      <w:outlineLvl w:val="2"/>
    </w:pPr>
    <w:rPr>
      <w:sz w:val="32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623F2"/>
    <w:pPr>
      <w:outlineLvl w:val="3"/>
    </w:pPr>
    <w:rPr>
      <w:rFonts w:eastAsia="Century Gothic" w:cs="Century Gothic"/>
      <w:bCs/>
      <w:color w:val="auto"/>
      <w:spacing w:val="2"/>
      <w:sz w:val="28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2623F2"/>
    <w:pPr>
      <w:spacing w:before="120"/>
      <w:outlineLvl w:val="4"/>
    </w:pPr>
    <w:rPr>
      <w:color w:val="222222" w:themeColor="text1"/>
      <w:sz w:val="28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2623F2"/>
    <w:pPr>
      <w:spacing w:before="60" w:after="60"/>
      <w:outlineLvl w:val="5"/>
    </w:pPr>
    <w:rPr>
      <w:color w:val="F2F2F2" w:themeColor="background1" w:themeShade="F2"/>
      <w:sz w:val="28"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3B6DC9"/>
    <w:pPr>
      <w:spacing w:before="0"/>
      <w:outlineLvl w:val="6"/>
    </w:pPr>
    <w:rPr>
      <w:rFonts w:eastAsia="Arial" w:cstheme="majorHAnsi"/>
      <w:iCs/>
      <w:color w:val="auto"/>
      <w:spacing w:val="4"/>
      <w:sz w:val="24"/>
      <w:szCs w:val="20"/>
    </w:rPr>
  </w:style>
  <w:style w:type="paragraph" w:styleId="Heading8">
    <w:name w:val="heading 8"/>
    <w:basedOn w:val="Heading1"/>
    <w:next w:val="Normal"/>
    <w:link w:val="Heading8Char"/>
    <w:uiPriority w:val="9"/>
    <w:unhideWhenUsed/>
    <w:qFormat/>
    <w:rsid w:val="002623F2"/>
    <w:pPr>
      <w:spacing w:before="480"/>
      <w:jc w:val="center"/>
      <w:outlineLvl w:val="7"/>
    </w:pPr>
    <w:rPr>
      <w:rFonts w:ascii="Barlow Semi Condensed" w:hAnsi="Barlow Semi Condensed"/>
      <w:bCs/>
      <w:color w:val="C64A5E" w:themeColor="accent2"/>
      <w:spacing w:val="4"/>
      <w:sz w:val="28"/>
      <w:szCs w:val="24"/>
    </w:rPr>
  </w:style>
  <w:style w:type="paragraph" w:styleId="Heading9">
    <w:name w:val="heading 9"/>
    <w:basedOn w:val="Subtitle"/>
    <w:next w:val="Normal"/>
    <w:link w:val="Heading9Char"/>
    <w:uiPriority w:val="9"/>
    <w:unhideWhenUsed/>
    <w:qFormat/>
    <w:rsid w:val="00B66A86"/>
    <w:pPr>
      <w:spacing w:after="180"/>
      <w:ind w:left="403" w:hanging="403"/>
      <w:outlineLvl w:val="8"/>
    </w:pPr>
    <w:rPr>
      <w:rFonts w:ascii="Aptos SemiBold" w:hAnsi="Aptos SemiBold"/>
      <w:color w:val="auto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23F2"/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40"/>
      <w:szCs w:val="32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623F2"/>
    <w:rPr>
      <w:rFonts w:ascii="Barlow Semi Condensed Medium" w:eastAsia="Century Gothic" w:hAnsi="Barlow Semi Condensed Medium" w:cs="Century Gothic"/>
      <w:bCs/>
      <w:noProof/>
      <w:color w:val="80001A" w:themeColor="accent1"/>
      <w:kern w:val="28"/>
      <w:sz w:val="32"/>
      <w:szCs w:val="24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623F2"/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32"/>
      <w:szCs w:val="28"/>
      <w:lang w:bidi="en-US"/>
      <w14:ligatures w14:val="none"/>
    </w:rPr>
  </w:style>
  <w:style w:type="character" w:customStyle="1" w:styleId="Heading4Char">
    <w:name w:val="Heading 4 Char"/>
    <w:link w:val="Heading4"/>
    <w:uiPriority w:val="9"/>
    <w:rsid w:val="002623F2"/>
    <w:rPr>
      <w:rFonts w:ascii="Barlow Semi Condensed Medium" w:eastAsia="Century Gothic" w:hAnsi="Barlow Semi Condensed Medium" w:cs="Century Gothic"/>
      <w:bCs/>
      <w:noProof/>
      <w:spacing w:val="2"/>
      <w:kern w:val="28"/>
      <w:sz w:val="28"/>
      <w:szCs w:val="24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623F2"/>
    <w:rPr>
      <w:rFonts w:ascii="Barlow Semi Condensed Medium" w:eastAsiaTheme="majorEastAsia" w:hAnsi="Barlow Semi Condensed Medium" w:cstheme="majorBidi"/>
      <w:noProof/>
      <w:color w:val="222222" w:themeColor="text1"/>
      <w:kern w:val="28"/>
      <w:sz w:val="28"/>
      <w:szCs w:val="32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623F2"/>
    <w:rPr>
      <w:rFonts w:ascii="Barlow Semi Condensed Medium" w:eastAsiaTheme="majorEastAsia" w:hAnsi="Barlow Semi Condensed Medium" w:cstheme="majorBidi"/>
      <w:noProof/>
      <w:color w:val="F2F2F2" w:themeColor="background1" w:themeShade="F2"/>
      <w:kern w:val="28"/>
      <w:sz w:val="28"/>
      <w:szCs w:val="32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B6DC9"/>
    <w:rPr>
      <w:rFonts w:ascii="Barlow Semi Condensed Medium" w:eastAsia="Arial" w:hAnsi="Barlow Semi Condensed Medium" w:cstheme="majorHAnsi"/>
      <w:iCs/>
      <w:noProof/>
      <w:spacing w:val="4"/>
      <w:kern w:val="28"/>
      <w:sz w:val="24"/>
      <w:szCs w:val="20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623F2"/>
    <w:rPr>
      <w:rFonts w:ascii="Barlow Semi Condensed" w:eastAsiaTheme="majorEastAsia" w:hAnsi="Barlow Semi Condensed" w:cstheme="majorBidi"/>
      <w:bCs/>
      <w:noProof/>
      <w:color w:val="C64A5E" w:themeColor="accent2"/>
      <w:spacing w:val="4"/>
      <w:kern w:val="28"/>
      <w:sz w:val="28"/>
      <w:szCs w:val="24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B66A86"/>
    <w:rPr>
      <w:rFonts w:ascii="Aptos SemiBold" w:eastAsiaTheme="majorEastAsia" w:hAnsi="Aptos SemiBold" w:cstheme="majorBidi"/>
      <w:kern w:val="28"/>
      <w:szCs w:val="28"/>
      <w:lang w:bidi="en-US"/>
      <w14:ligatures w14:val="none"/>
    </w:rPr>
  </w:style>
  <w:style w:type="paragraph" w:styleId="Title">
    <w:name w:val="Title"/>
    <w:next w:val="Normal"/>
    <w:link w:val="TitleChar"/>
    <w:uiPriority w:val="10"/>
    <w:qFormat/>
    <w:rsid w:val="002623F2"/>
    <w:pPr>
      <w:spacing w:after="120" w:line="240" w:lineRule="auto"/>
    </w:pPr>
    <w:rPr>
      <w:rFonts w:ascii="Barlow Semi Condensed Medium" w:eastAsiaTheme="majorEastAsia" w:hAnsi="Barlow Semi Condensed Medium" w:cstheme="majorBidi"/>
      <w:color w:val="80001A" w:themeColor="accent1"/>
      <w:kern w:val="28"/>
      <w:sz w:val="60"/>
      <w:szCs w:val="56"/>
      <w:lang w:bidi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623F2"/>
    <w:rPr>
      <w:rFonts w:ascii="Barlow Semi Condensed Medium" w:eastAsiaTheme="majorEastAsia" w:hAnsi="Barlow Semi Condensed Medium" w:cstheme="majorBidi"/>
      <w:color w:val="80001A" w:themeColor="accent1"/>
      <w:kern w:val="28"/>
      <w:sz w:val="60"/>
      <w:szCs w:val="56"/>
      <w:lang w:bidi="en-US"/>
      <w14:ligatures w14:val="none"/>
    </w:rPr>
  </w:style>
  <w:style w:type="paragraph" w:styleId="Subtitle">
    <w:name w:val="Subtitle"/>
    <w:basedOn w:val="Title"/>
    <w:next w:val="Normal"/>
    <w:link w:val="SubtitleChar"/>
    <w:uiPriority w:val="11"/>
    <w:qFormat/>
    <w:rsid w:val="002623F2"/>
    <w:rPr>
      <w:rFonts w:ascii="Barlow Semi Condensed" w:hAnsi="Barlow Semi Condensed"/>
      <w:color w:val="C64A5E" w:themeColor="accent2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623F2"/>
    <w:rPr>
      <w:rFonts w:ascii="Barlow Semi Condensed" w:eastAsiaTheme="majorEastAsia" w:hAnsi="Barlow Semi Condensed" w:cstheme="majorBidi"/>
      <w:color w:val="C64A5E" w:themeColor="accent2"/>
      <w:kern w:val="28"/>
      <w:sz w:val="32"/>
      <w:szCs w:val="36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51B2F"/>
    <w:pPr>
      <w:widowControl/>
      <w:autoSpaceDE/>
      <w:autoSpaceDN/>
      <w:spacing w:before="120"/>
      <w:ind w:left="576" w:right="576"/>
      <w:jc w:val="center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1B2F"/>
    <w:rPr>
      <w:rFonts w:ascii="Aptos" w:eastAsia="Arial" w:hAnsi="Aptos" w:cs="Arial"/>
      <w:i/>
      <w:kern w:val="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2623F2"/>
    <w:pPr>
      <w:numPr>
        <w:numId w:val="13"/>
      </w:numPr>
    </w:pPr>
  </w:style>
  <w:style w:type="character" w:styleId="IntenseEmphasis">
    <w:name w:val="Intense Emphasis"/>
    <w:basedOn w:val="DefaultParagraphFont"/>
    <w:uiPriority w:val="21"/>
    <w:qFormat/>
    <w:rsid w:val="00B27F87"/>
    <w:rPr>
      <w:rFonts w:asciiTheme="minorHAnsi" w:hAnsiTheme="minorHAnsi"/>
      <w:i w:val="0"/>
      <w:color w:val="00B0F0"/>
      <w:sz w:val="2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F2"/>
    <w:pPr>
      <w:widowControl/>
      <w:pBdr>
        <w:top w:val="single" w:sz="36" w:space="16" w:color="F3DADE" w:themeColor="accent2" w:themeTint="33"/>
        <w:left w:val="single" w:sz="8" w:space="12" w:color="F3DADE" w:themeColor="accent2" w:themeTint="33"/>
      </w:pBdr>
      <w:autoSpaceDE/>
      <w:autoSpaceDN/>
      <w:spacing w:before="120"/>
      <w:ind w:left="576" w:right="576"/>
    </w:pPr>
    <w:rPr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F2"/>
    <w:rPr>
      <w:rFonts w:ascii="Aptos" w:eastAsia="Arial" w:hAnsi="Aptos" w:cs="Arial"/>
      <w:kern w:val="0"/>
      <w:szCs w:val="16"/>
      <w:lang w:bidi="en-US"/>
      <w14:ligatures w14:val="none"/>
    </w:rPr>
  </w:style>
  <w:style w:type="character" w:styleId="IntenseReference">
    <w:name w:val="Intense Reference"/>
    <w:uiPriority w:val="32"/>
    <w:qFormat/>
    <w:rsid w:val="002623F2"/>
    <w:rPr>
      <w:rFonts w:ascii="Aptos ExtraBold" w:hAnsi="Aptos ExtraBold"/>
    </w:rPr>
  </w:style>
  <w:style w:type="paragraph" w:customStyle="1" w:styleId="Paragraph">
    <w:name w:val="Paragraph"/>
    <w:basedOn w:val="Normal"/>
    <w:rsid w:val="00EF08A1"/>
    <w:pPr>
      <w:spacing w:before="100" w:beforeAutospacing="1" w:after="100" w:afterAutospacing="1" w:line="240" w:lineRule="auto"/>
    </w:pPr>
    <w:rPr>
      <w:rFonts w:asciiTheme="minorHAnsi" w:eastAsia="Times New Roman" w:hAnsiTheme="minorHAnsi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0E4831"/>
    <w:rPr>
      <w:color w:val="666666"/>
    </w:rPr>
  </w:style>
  <w:style w:type="paragraph" w:styleId="Header">
    <w:name w:val="header"/>
    <w:basedOn w:val="Footer"/>
    <w:link w:val="HeaderChar"/>
    <w:uiPriority w:val="99"/>
    <w:unhideWhenUsed/>
    <w:qFormat/>
    <w:rsid w:val="002623F2"/>
  </w:style>
  <w:style w:type="character" w:customStyle="1" w:styleId="HeaderChar">
    <w:name w:val="Header Char"/>
    <w:basedOn w:val="DefaultParagraphFont"/>
    <w:link w:val="Header"/>
    <w:uiPriority w:val="99"/>
    <w:rsid w:val="002623F2"/>
    <w:rPr>
      <w:rFonts w:ascii="Aptos" w:eastAsia="Arial" w:hAnsi="Aptos" w:cs="Arial"/>
      <w:color w:val="63666A" w:themeColor="accent3"/>
      <w:kern w:val="0"/>
      <w:sz w:val="18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4B4861"/>
    <w:pPr>
      <w:widowControl/>
      <w:tabs>
        <w:tab w:val="center" w:pos="4680"/>
        <w:tab w:val="right" w:pos="9360"/>
      </w:tabs>
      <w:autoSpaceDE/>
      <w:autoSpaceDN/>
      <w:spacing w:before="0" w:after="0" w:line="240" w:lineRule="auto"/>
      <w:jc w:val="center"/>
    </w:pPr>
    <w:rPr>
      <w:color w:val="63666A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4861"/>
    <w:rPr>
      <w:rFonts w:ascii="Aptos" w:eastAsia="Arial" w:hAnsi="Aptos" w:cs="Arial"/>
      <w:color w:val="63666A" w:themeColor="accent3"/>
      <w:kern w:val="0"/>
      <w:sz w:val="18"/>
      <w:lang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23F2"/>
    <w:rPr>
      <w:rFonts w:ascii="Lucida Grande" w:eastAsia="Arial" w:hAnsi="Lucida Grande" w:cs="Lucida Grande"/>
      <w:kern w:val="0"/>
      <w:sz w:val="18"/>
      <w:szCs w:val="18"/>
      <w:lang w:bidi="en-US"/>
      <w14:ligatures w14:val="none"/>
    </w:rPr>
  </w:style>
  <w:style w:type="paragraph" w:styleId="Bibliography">
    <w:name w:val="Bibliography"/>
    <w:basedOn w:val="Normal"/>
    <w:next w:val="Normal"/>
    <w:uiPriority w:val="70"/>
    <w:semiHidden/>
    <w:unhideWhenUsed/>
    <w:rsid w:val="002623F2"/>
  </w:style>
  <w:style w:type="paragraph" w:styleId="BlockText">
    <w:name w:val="Block Text"/>
    <w:basedOn w:val="Normal"/>
    <w:uiPriority w:val="99"/>
    <w:semiHidden/>
    <w:unhideWhenUsed/>
    <w:rsid w:val="002623F2"/>
    <w:pPr>
      <w:ind w:left="1440" w:right="1440"/>
    </w:pPr>
  </w:style>
  <w:style w:type="paragraph" w:styleId="BodyText2">
    <w:name w:val="Body Text 2"/>
    <w:basedOn w:val="Normal"/>
    <w:link w:val="BodyText2Char"/>
    <w:semiHidden/>
    <w:unhideWhenUsed/>
    <w:rsid w:val="002623F2"/>
    <w:pPr>
      <w:spacing w:line="480" w:lineRule="auto"/>
    </w:pPr>
  </w:style>
  <w:style w:type="character" w:customStyle="1" w:styleId="BodyText2Char">
    <w:name w:val="Body Text 2 Char"/>
    <w:link w:val="BodyText2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2623F2"/>
    <w:rPr>
      <w:sz w:val="16"/>
      <w:szCs w:val="16"/>
    </w:rPr>
  </w:style>
  <w:style w:type="character" w:customStyle="1" w:styleId="BodyText3Char">
    <w:name w:val="Body Text 3 Char"/>
    <w:link w:val="BodyText3"/>
    <w:semiHidden/>
    <w:rsid w:val="002623F2"/>
    <w:rPr>
      <w:rFonts w:ascii="Aptos" w:eastAsia="Arial" w:hAnsi="Aptos" w:cs="Arial"/>
      <w:kern w:val="0"/>
      <w:sz w:val="16"/>
      <w:szCs w:val="16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623F2"/>
    <w:pPr>
      <w:ind w:left="10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23F2"/>
    <w:rPr>
      <w:rFonts w:ascii="Aptos" w:eastAsia="Arial" w:hAnsi="Aptos" w:cs="Arial"/>
      <w:kern w:val="0"/>
      <w:sz w:val="24"/>
      <w:szCs w:val="24"/>
      <w:lang w:bidi="en-US"/>
      <w14:ligatures w14:val="none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3F2"/>
    <w:pPr>
      <w:ind w:left="1060" w:firstLine="210"/>
    </w:pPr>
    <w:rPr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23F2"/>
    <w:rPr>
      <w:rFonts w:ascii="Aptos" w:eastAsia="Arial" w:hAnsi="Aptos" w:cs="Arial"/>
      <w:kern w:val="0"/>
      <w:sz w:val="24"/>
      <w:szCs w:val="24"/>
      <w:lang w:bidi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623F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3F2"/>
    <w:pPr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2623F2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2623F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2623F2"/>
    <w:rPr>
      <w:rFonts w:ascii="Aptos" w:eastAsia="Arial" w:hAnsi="Aptos" w:cs="Arial"/>
      <w:kern w:val="0"/>
      <w:sz w:val="16"/>
      <w:szCs w:val="16"/>
      <w:lang w:bidi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3F2"/>
    <w:rPr>
      <w:b/>
      <w:bCs/>
      <w:szCs w:val="20"/>
    </w:rPr>
  </w:style>
  <w:style w:type="paragraph" w:customStyle="1" w:styleId="Checklist">
    <w:name w:val="Checklist"/>
    <w:qFormat/>
    <w:rsid w:val="002623F2"/>
    <w:pPr>
      <w:numPr>
        <w:numId w:val="2"/>
      </w:numPr>
      <w:spacing w:after="120" w:line="280" w:lineRule="atLeast"/>
    </w:pPr>
    <w:rPr>
      <w:rFonts w:ascii="Aptos" w:eastAsia="Arial" w:hAnsi="Aptos" w:cs="Arial"/>
      <w:kern w:val="0"/>
      <w:lang w:bidi="en-US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2623F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23F2"/>
    <w:rPr>
      <w:sz w:val="16"/>
      <w:szCs w:val="16"/>
    </w:rPr>
  </w:style>
  <w:style w:type="paragraph" w:styleId="CommentText">
    <w:name w:val="annotation text"/>
    <w:basedOn w:val="Normal"/>
    <w:next w:val="Normal"/>
    <w:link w:val="CommentTextChar"/>
    <w:uiPriority w:val="99"/>
    <w:unhideWhenUsed/>
    <w:qFormat/>
    <w:rsid w:val="002623F2"/>
    <w:pPr>
      <w:pBdr>
        <w:left w:val="single" w:sz="6" w:space="12" w:color="5E0B2A" w:themeColor="text2"/>
      </w:pBdr>
      <w:spacing w:line="320" w:lineRule="atLeast"/>
      <w:ind w:left="576" w:right="720"/>
    </w:pPr>
    <w:rPr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3F2"/>
    <w:rPr>
      <w:rFonts w:ascii="Aptos" w:eastAsia="Arial" w:hAnsi="Aptos" w:cs="Arial"/>
      <w:bCs/>
      <w:kern w:val="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F2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F2"/>
    <w:rPr>
      <w:rFonts w:ascii="Aptos" w:eastAsia="Arial" w:hAnsi="Aptos" w:cs="Arial"/>
      <w:b/>
      <w:bCs w:val="0"/>
      <w:kern w:val="0"/>
      <w:lang w:bidi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3F2"/>
  </w:style>
  <w:style w:type="character" w:customStyle="1" w:styleId="DateChar">
    <w:name w:val="Date Char"/>
    <w:link w:val="Dat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23F2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2623F2"/>
    <w:rPr>
      <w:rFonts w:ascii="Lucida Grande" w:eastAsia="Arial" w:hAnsi="Lucida Grande" w:cs="Lucida Grande"/>
      <w:kern w:val="0"/>
      <w:lang w:bidi="en-US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23F2"/>
  </w:style>
  <w:style w:type="character" w:customStyle="1" w:styleId="E-mailSignatureChar">
    <w:name w:val="E-mail Signature Char"/>
    <w:link w:val="E-mailSignatur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Emphasis">
    <w:name w:val="Emphasis"/>
    <w:basedOn w:val="DefaultParagraphFont"/>
    <w:uiPriority w:val="20"/>
    <w:qFormat/>
    <w:rsid w:val="002623F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23F2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2623F2"/>
    <w:rPr>
      <w:rFonts w:ascii="Aptos" w:eastAsia="Arial" w:hAnsi="Aptos" w:cs="Arial"/>
      <w:kern w:val="0"/>
      <w:szCs w:val="20"/>
      <w:lang w:bidi="en-US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2623F2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23F2"/>
    <w:rPr>
      <w:rFonts w:ascii="Calibri Light" w:eastAsia="Times New Roman" w:hAnsi="Calibri Light" w:cs="Times New Roman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623F2"/>
    <w:rPr>
      <w:color w:val="67202C" w:themeColor="followedHyperlink"/>
      <w:u w:val="single"/>
    </w:rPr>
  </w:style>
  <w:style w:type="character" w:styleId="FootnoteReference">
    <w:name w:val="footnote reference"/>
    <w:semiHidden/>
    <w:rsid w:val="002623F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623F2"/>
    <w:rPr>
      <w:rFonts w:eastAsia="Times New Roman"/>
      <w:szCs w:val="20"/>
    </w:rPr>
  </w:style>
  <w:style w:type="character" w:customStyle="1" w:styleId="FootnoteTextChar">
    <w:name w:val="Footnote Text Char"/>
    <w:link w:val="FootnoteText"/>
    <w:semiHidden/>
    <w:rsid w:val="002623F2"/>
    <w:rPr>
      <w:rFonts w:ascii="Aptos" w:eastAsia="Times New Roman" w:hAnsi="Aptos" w:cs="Arial"/>
      <w:kern w:val="0"/>
      <w:szCs w:val="20"/>
      <w:lang w:bidi="en-US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2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23F2"/>
    <w:rPr>
      <w:rFonts w:ascii="Aptos" w:eastAsia="Arial" w:hAnsi="Aptos" w:cs="Arial"/>
      <w:i/>
      <w:iCs/>
      <w:kern w:val="0"/>
      <w:lang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3F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623F2"/>
    <w:rPr>
      <w:rFonts w:ascii="Courier New" w:eastAsia="Arial" w:hAnsi="Courier New" w:cs="Courier New"/>
      <w:kern w:val="0"/>
      <w:szCs w:val="2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23F2"/>
    <w:rPr>
      <w:color w:val="0070C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23F2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23F2"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23F2"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23F2"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23F2"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23F2"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23F2"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23F2"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23F2"/>
    <w:pPr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23F2"/>
    <w:rPr>
      <w:rFonts w:ascii="Calibri Light" w:eastAsia="Times New Roman" w:hAnsi="Calibri Light" w:cs="Times New Roman"/>
      <w:b/>
      <w:bCs/>
    </w:rPr>
  </w:style>
  <w:style w:type="paragraph" w:customStyle="1" w:styleId="Indicator">
    <w:name w:val="Indicator"/>
    <w:basedOn w:val="Normal"/>
    <w:next w:val="Normal"/>
    <w:autoRedefine/>
    <w:qFormat/>
    <w:rsid w:val="002623F2"/>
    <w:pPr>
      <w:widowControl/>
      <w:pBdr>
        <w:top w:val="single" w:sz="8" w:space="6" w:color="auto"/>
      </w:pBdr>
      <w:autoSpaceDE/>
      <w:autoSpaceDN/>
      <w:spacing w:before="360"/>
      <w:ind w:left="360" w:hanging="360"/>
    </w:pPr>
    <w:rPr>
      <w:rFonts w:cstheme="majorHAnsi"/>
      <w:szCs w:val="20"/>
    </w:rPr>
  </w:style>
  <w:style w:type="paragraph" w:customStyle="1" w:styleId="Indicator2list">
    <w:name w:val="Indicator 2 list"/>
    <w:basedOn w:val="Indicator"/>
    <w:next w:val="Normal"/>
    <w:qFormat/>
    <w:rsid w:val="002623F2"/>
    <w:pPr>
      <w:numPr>
        <w:numId w:val="3"/>
      </w:numPr>
      <w:pBdr>
        <w:top w:val="none" w:sz="0" w:space="0" w:color="auto"/>
      </w:pBdr>
      <w:spacing w:before="0"/>
    </w:pPr>
  </w:style>
  <w:style w:type="paragraph" w:styleId="List">
    <w:name w:val="List"/>
    <w:basedOn w:val="Normal"/>
    <w:uiPriority w:val="99"/>
    <w:semiHidden/>
    <w:unhideWhenUsed/>
    <w:rsid w:val="002623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23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23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23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23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23F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23F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23F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23F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23F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23F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23F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23F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23F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23F2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23F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23F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23F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23F2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23F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23F2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10" w:lineRule="exact"/>
    </w:pPr>
    <w:rPr>
      <w:rFonts w:ascii="Courier New" w:eastAsia="Arial" w:hAnsi="Courier New" w:cs="Courier New"/>
      <w:kern w:val="0"/>
      <w:sz w:val="20"/>
      <w:szCs w:val="20"/>
      <w14:ligatures w14:val="none"/>
    </w:rPr>
  </w:style>
  <w:style w:type="character" w:customStyle="1" w:styleId="MacroTextChar">
    <w:name w:val="Macro Text Char"/>
    <w:link w:val="MacroText"/>
    <w:uiPriority w:val="99"/>
    <w:semiHidden/>
    <w:rsid w:val="002623F2"/>
    <w:rPr>
      <w:rFonts w:ascii="Courier New" w:eastAsia="Arial" w:hAnsi="Courier New" w:cs="Courier New"/>
      <w:kern w:val="0"/>
      <w:sz w:val="20"/>
      <w:szCs w:val="20"/>
      <w14:ligatures w14:val="none"/>
    </w:rPr>
  </w:style>
  <w:style w:type="character" w:customStyle="1" w:styleId="Mention1">
    <w:name w:val="Mention1"/>
    <w:basedOn w:val="DefaultParagraphFont"/>
    <w:uiPriority w:val="99"/>
    <w:semiHidden/>
    <w:unhideWhenUsed/>
    <w:rsid w:val="002623F2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623F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2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 w:cs="Times New Roman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23F2"/>
    <w:rPr>
      <w:rFonts w:ascii="Calibri Light" w:eastAsia="Times New Roman" w:hAnsi="Calibri Light" w:cs="Times New Roman"/>
      <w:kern w:val="0"/>
      <w:szCs w:val="24"/>
      <w:shd w:val="pct20" w:color="auto" w:fill="auto"/>
      <w:lang w:bidi="en-US"/>
      <w14:ligatures w14:val="none"/>
    </w:rPr>
  </w:style>
  <w:style w:type="paragraph" w:styleId="NoSpacing">
    <w:name w:val="No Spacing"/>
    <w:basedOn w:val="Normal"/>
    <w:autoRedefine/>
    <w:uiPriority w:val="1"/>
    <w:qFormat/>
    <w:rsid w:val="002623F2"/>
    <w:pPr>
      <w:widowControl/>
      <w:autoSpaceDE/>
      <w:autoSpaceDN/>
      <w:spacing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23F2"/>
  </w:style>
  <w:style w:type="character" w:customStyle="1" w:styleId="NoteHeadingChar">
    <w:name w:val="Note Heading Char"/>
    <w:link w:val="NoteHeading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PageNumber">
    <w:name w:val="page number"/>
    <w:basedOn w:val="FootnoteTextChar"/>
    <w:rsid w:val="002623F2"/>
    <w:rPr>
      <w:rFonts w:ascii="Aptos" w:eastAsia="Times New Roman" w:hAnsi="Aptos" w:cs="Arial"/>
      <w:kern w:val="0"/>
      <w:sz w:val="18"/>
      <w:szCs w:val="20"/>
      <w:lang w:bidi="en-US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23F2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semiHidden/>
    <w:rsid w:val="002623F2"/>
    <w:rPr>
      <w:rFonts w:ascii="Courier New" w:eastAsia="Arial" w:hAnsi="Courier New" w:cs="Courier New"/>
      <w:kern w:val="0"/>
      <w:szCs w:val="20"/>
      <w:lang w:bidi="en-US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23F2"/>
  </w:style>
  <w:style w:type="character" w:customStyle="1" w:styleId="SalutationChar">
    <w:name w:val="Salutation Char"/>
    <w:link w:val="Salutation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23F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customStyle="1" w:styleId="Default">
    <w:name w:val="Default"/>
    <w:rsid w:val="00262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GridTable1Light">
    <w:name w:val="Grid Table 1 Light"/>
    <w:basedOn w:val="TableNormal"/>
    <w:uiPriority w:val="46"/>
    <w:rsid w:val="002623F2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2">
    <w:name w:val="List Table 5 Dark Accent 2"/>
    <w:basedOn w:val="TableNormal"/>
    <w:uiPriority w:val="50"/>
    <w:rsid w:val="002623F2"/>
    <w:pPr>
      <w:widowControl w:val="0"/>
      <w:autoSpaceDE w:val="0"/>
      <w:autoSpaceDN w:val="0"/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C64A5E" w:themeColor="accent2"/>
        <w:left w:val="single" w:sz="24" w:space="0" w:color="C64A5E" w:themeColor="accent2"/>
        <w:bottom w:val="single" w:sz="24" w:space="0" w:color="C64A5E" w:themeColor="accent2"/>
        <w:right w:val="single" w:sz="24" w:space="0" w:color="C64A5E" w:themeColor="accent2"/>
      </w:tblBorders>
    </w:tblPr>
    <w:tcPr>
      <w:shd w:val="clear" w:color="auto" w:fill="C64A5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623F2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2623F2"/>
    <w:rPr>
      <w:rFonts w:ascii="Aptos SemiBold" w:hAnsi="Aptos SemiBold"/>
      <w:b w:val="0"/>
      <w:bCs/>
      <w:color w:val="auto"/>
      <w:sz w:val="22"/>
    </w:rPr>
  </w:style>
  <w:style w:type="character" w:styleId="SubtleEmphasis">
    <w:name w:val="Subtle Emphasis"/>
    <w:basedOn w:val="DefaultParagraphFont"/>
    <w:uiPriority w:val="19"/>
    <w:qFormat/>
    <w:rsid w:val="002623F2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3F2"/>
    <w:rPr>
      <w:caps w:val="0"/>
      <w:smallCaps w:val="0"/>
      <w:strike w:val="0"/>
      <w:dstrike w:val="0"/>
      <w:vanish w:val="0"/>
      <w:color w:val="80001A" w:themeColor="accent1"/>
      <w:vertAlign w:val="baseline"/>
    </w:rPr>
  </w:style>
  <w:style w:type="table" w:styleId="TableGrid">
    <w:name w:val="Table Grid"/>
    <w:basedOn w:val="TableNormal"/>
    <w:uiPriority w:val="39"/>
    <w:rsid w:val="002623F2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23F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23F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2623F2"/>
    <w:pPr>
      <w:spacing w:before="0" w:line="240" w:lineRule="auto"/>
    </w:pPr>
    <w:rPr>
      <w:rFonts w:eastAsia="Times New Roman" w:cs="Times New Roman"/>
      <w:color w:val="000000"/>
    </w:rPr>
  </w:style>
  <w:style w:type="character" w:customStyle="1" w:styleId="TableTextChar">
    <w:name w:val="Table Text Char"/>
    <w:link w:val="TableText"/>
    <w:rsid w:val="002623F2"/>
    <w:rPr>
      <w:rFonts w:ascii="Aptos" w:eastAsia="Times New Roman" w:hAnsi="Aptos" w:cs="Times New Roman"/>
      <w:color w:val="000000"/>
      <w:kern w:val="0"/>
      <w:lang w:bidi="en-US"/>
      <w14:ligatures w14:val="none"/>
    </w:rPr>
  </w:style>
  <w:style w:type="paragraph" w:customStyle="1" w:styleId="TableList">
    <w:name w:val="Table List"/>
    <w:basedOn w:val="TableText"/>
    <w:qFormat/>
    <w:rsid w:val="002623F2"/>
    <w:pPr>
      <w:numPr>
        <w:numId w:val="14"/>
      </w:numPr>
      <w:spacing w:after="60" w:line="280" w:lineRule="atLeas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23F2"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23F2"/>
  </w:style>
  <w:style w:type="paragraph" w:styleId="TOAHeading">
    <w:name w:val="toa heading"/>
    <w:basedOn w:val="Normal"/>
    <w:next w:val="Normal"/>
    <w:uiPriority w:val="99"/>
    <w:semiHidden/>
    <w:unhideWhenUsed/>
    <w:rsid w:val="002623F2"/>
    <w:pPr>
      <w:spacing w:before="120"/>
    </w:pPr>
    <w:rPr>
      <w:rFonts w:ascii="Calibri Light" w:eastAsia="Times New Roman" w:hAnsi="Calibri Light" w:cs="Times New Roman"/>
      <w:b/>
      <w:bCs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2623F2"/>
    <w:pPr>
      <w:tabs>
        <w:tab w:val="right" w:leader="underscore" w:pos="8990"/>
      </w:tabs>
      <w:spacing w:after="80"/>
    </w:pPr>
    <w:rPr>
      <w:bCs/>
      <w:iCs/>
      <w:noProof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2623F2"/>
    <w:pPr>
      <w:ind w:left="576"/>
    </w:pPr>
  </w:style>
  <w:style w:type="paragraph" w:styleId="TOC3">
    <w:name w:val="toc 3"/>
    <w:next w:val="Normal"/>
    <w:autoRedefine/>
    <w:uiPriority w:val="39"/>
    <w:unhideWhenUsed/>
    <w:rsid w:val="002623F2"/>
    <w:pPr>
      <w:tabs>
        <w:tab w:val="right" w:leader="underscore" w:pos="8990"/>
      </w:tabs>
      <w:spacing w:after="80" w:line="240" w:lineRule="auto"/>
      <w:ind w:left="1152"/>
    </w:pPr>
    <w:rPr>
      <w:rFonts w:ascii="Open Sans" w:eastAsia="Arial" w:hAnsi="Open Sans" w:cs="Open Sans"/>
      <w:iCs/>
      <w:noProof/>
      <w:kern w:val="0"/>
      <w:sz w:val="20"/>
      <w:szCs w:val="20"/>
      <w:lang w:bidi="en-US"/>
      <w14:ligatures w14:val="none"/>
    </w:rPr>
  </w:style>
  <w:style w:type="paragraph" w:styleId="TOC4">
    <w:name w:val="toc 4"/>
    <w:basedOn w:val="TOC3"/>
    <w:next w:val="Normal"/>
    <w:autoRedefine/>
    <w:uiPriority w:val="39"/>
    <w:unhideWhenUsed/>
    <w:rsid w:val="002623F2"/>
    <w:pPr>
      <w:ind w:left="600"/>
    </w:pPr>
  </w:style>
  <w:style w:type="paragraph" w:styleId="TOC5">
    <w:name w:val="toc 5"/>
    <w:basedOn w:val="TOC2"/>
    <w:next w:val="Normal"/>
    <w:autoRedefine/>
    <w:uiPriority w:val="39"/>
    <w:unhideWhenUsed/>
    <w:rsid w:val="002623F2"/>
  </w:style>
  <w:style w:type="paragraph" w:styleId="TOC6">
    <w:name w:val="toc 6"/>
    <w:basedOn w:val="TOC5"/>
    <w:next w:val="Normal"/>
    <w:autoRedefine/>
    <w:uiPriority w:val="39"/>
    <w:unhideWhenUsed/>
    <w:rsid w:val="002623F2"/>
  </w:style>
  <w:style w:type="paragraph" w:styleId="TOC7">
    <w:name w:val="toc 7"/>
    <w:basedOn w:val="TOC6"/>
    <w:next w:val="Normal"/>
    <w:autoRedefine/>
    <w:uiPriority w:val="39"/>
    <w:unhideWhenUsed/>
    <w:rsid w:val="002623F2"/>
  </w:style>
  <w:style w:type="paragraph" w:styleId="TOC8">
    <w:name w:val="toc 8"/>
    <w:basedOn w:val="TOC7"/>
    <w:next w:val="Normal"/>
    <w:autoRedefine/>
    <w:uiPriority w:val="39"/>
    <w:unhideWhenUsed/>
    <w:rsid w:val="002623F2"/>
  </w:style>
  <w:style w:type="paragraph" w:styleId="TOC9">
    <w:name w:val="toc 9"/>
    <w:basedOn w:val="TOC8"/>
    <w:next w:val="Normal"/>
    <w:autoRedefine/>
    <w:uiPriority w:val="39"/>
    <w:unhideWhenUsed/>
    <w:rsid w:val="002623F2"/>
  </w:style>
  <w:style w:type="paragraph" w:styleId="TOCHeading">
    <w:name w:val="TOC Heading"/>
    <w:basedOn w:val="Heading3"/>
    <w:next w:val="Normal"/>
    <w:uiPriority w:val="39"/>
    <w:unhideWhenUsed/>
    <w:qFormat/>
    <w:rsid w:val="002623F2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2623F2"/>
    <w:rPr>
      <w:color w:val="605E5C"/>
      <w:shd w:val="clear" w:color="auto" w:fill="E1DFDD"/>
    </w:rPr>
  </w:style>
  <w:style w:type="character" w:customStyle="1" w:styleId="Standard1red">
    <w:name w:val="Standard 1 red"/>
    <w:uiPriority w:val="1"/>
    <w:qFormat/>
    <w:rsid w:val="002623F2"/>
    <w:rPr>
      <w:rFonts w:ascii="Aptos SemiBold" w:hAnsi="Aptos SemiBold"/>
      <w:color w:val="80001A" w:themeColor="accent1"/>
      <w:sz w:val="22"/>
    </w:rPr>
  </w:style>
  <w:style w:type="character" w:customStyle="1" w:styleId="Standard2blue2f4a60">
    <w:name w:val="Standard 2 blue 2f4a60"/>
    <w:uiPriority w:val="1"/>
    <w:qFormat/>
    <w:rsid w:val="002623F2"/>
    <w:rPr>
      <w:rFonts w:ascii="Aptos SemiBold" w:hAnsi="Aptos SemiBold"/>
      <w:b w:val="0"/>
      <w:color w:val="2F4A60" w:themeColor="accent5"/>
      <w:sz w:val="22"/>
    </w:rPr>
  </w:style>
  <w:style w:type="character" w:customStyle="1" w:styleId="Standard3plum">
    <w:name w:val="Standard 3 plum"/>
    <w:uiPriority w:val="1"/>
    <w:qFormat/>
    <w:rsid w:val="002623F2"/>
    <w:rPr>
      <w:rFonts w:ascii="Aptos SemiBold" w:hAnsi="Aptos SemiBold" w:cs="Open Sans"/>
      <w:color w:val="5E0B2A" w:themeColor="text2"/>
      <w:sz w:val="22"/>
    </w:rPr>
  </w:style>
  <w:style w:type="character" w:customStyle="1" w:styleId="Standard4dpink">
    <w:name w:val="Standard 4 d pink"/>
    <w:uiPriority w:val="1"/>
    <w:qFormat/>
    <w:rsid w:val="002623F2"/>
    <w:rPr>
      <w:rFonts w:ascii="Aptos SemiBold" w:hAnsi="Aptos SemiBold" w:cs="Open Sans"/>
      <w:color w:val="9A3041" w:themeColor="accent2" w:themeShade="BF"/>
      <w:sz w:val="22"/>
    </w:rPr>
  </w:style>
  <w:style w:type="character" w:customStyle="1" w:styleId="Standard5dteal">
    <w:name w:val="Standard 5 d teal"/>
    <w:uiPriority w:val="1"/>
    <w:qFormat/>
    <w:rsid w:val="002623F2"/>
    <w:rPr>
      <w:rFonts w:ascii="Aptos SemiBold" w:hAnsi="Aptos SemiBold" w:cs="Open Sans"/>
      <w:color w:val="335B61" w:themeColor="accent4" w:themeShade="BF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2623F2"/>
    <w:pPr>
      <w:spacing w:before="120" w:line="240" w:lineRule="auto"/>
      <w:ind w:righ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ASC colors (new)">
      <a:dk1>
        <a:srgbClr val="222222"/>
      </a:dk1>
      <a:lt1>
        <a:srgbClr val="FFFFFF"/>
      </a:lt1>
      <a:dk2>
        <a:srgbClr val="5E0B2A"/>
      </a:dk2>
      <a:lt2>
        <a:srgbClr val="FFF6E4"/>
      </a:lt2>
      <a:accent1>
        <a:srgbClr val="80001A"/>
      </a:accent1>
      <a:accent2>
        <a:srgbClr val="C64A5E"/>
      </a:accent2>
      <a:accent3>
        <a:srgbClr val="63666A"/>
      </a:accent3>
      <a:accent4>
        <a:srgbClr val="457A82"/>
      </a:accent4>
      <a:accent5>
        <a:srgbClr val="2F4A60"/>
      </a:accent5>
      <a:accent6>
        <a:srgbClr val="F6DFA4"/>
      </a:accent6>
      <a:hlink>
        <a:srgbClr val="9B3042"/>
      </a:hlink>
      <a:folHlink>
        <a:srgbClr val="67202C"/>
      </a:folHlink>
    </a:clrScheme>
    <a:fontScheme name="NEW NEASC fonts">
      <a:majorFont>
        <a:latin typeface="Barlow Semi Condensed Medium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1688</Words>
  <Characters>9979</Characters>
  <Application>Microsoft Office Word</Application>
  <DocSecurity>0</DocSecurity>
  <Lines>221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NEASC</dc:creator>
  <cp:keywords/>
  <dc:description/>
  <cp:lastModifiedBy>Rose, Selena</cp:lastModifiedBy>
  <cp:revision>2</cp:revision>
  <dcterms:created xsi:type="dcterms:W3CDTF">2025-07-30T02:43:00Z</dcterms:created>
  <dcterms:modified xsi:type="dcterms:W3CDTF">2025-07-30T02:43:00Z</dcterms:modified>
</cp:coreProperties>
</file>